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3C" w:rsidRDefault="00265D3C" w:rsidP="00337EF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265D3C" w:rsidRPr="00B6669A" w:rsidRDefault="00265D3C" w:rsidP="00265D3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265D3C" w:rsidRDefault="00265D3C" w:rsidP="00441CC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265D3C">
        <w:rPr>
          <w:rFonts w:ascii="Tahoma" w:hAnsi="Tahoma" w:cs="Tahoma"/>
          <w:b/>
          <w:bCs/>
          <w:sz w:val="28"/>
          <w:szCs w:val="28"/>
        </w:rPr>
        <w:t xml:space="preserve">PROGRAMME DE LA </w:t>
      </w:r>
      <w:r w:rsidR="00441CCB">
        <w:rPr>
          <w:rFonts w:ascii="Tahoma" w:hAnsi="Tahoma" w:cs="Tahoma"/>
          <w:b/>
          <w:bCs/>
          <w:sz w:val="28"/>
          <w:szCs w:val="28"/>
        </w:rPr>
        <w:t xml:space="preserve">PREMIERE </w:t>
      </w:r>
      <w:r w:rsidRPr="00265D3C">
        <w:rPr>
          <w:rFonts w:ascii="Tahoma" w:hAnsi="Tahoma" w:cs="Tahoma"/>
          <w:b/>
          <w:bCs/>
          <w:sz w:val="28"/>
          <w:szCs w:val="28"/>
        </w:rPr>
        <w:t xml:space="preserve">REUNION DU </w:t>
      </w:r>
      <w:r w:rsidR="00441CCB">
        <w:rPr>
          <w:rFonts w:ascii="Tahoma" w:hAnsi="Tahoma" w:cs="Tahoma"/>
          <w:b/>
          <w:bCs/>
          <w:sz w:val="28"/>
          <w:szCs w:val="28"/>
        </w:rPr>
        <w:t>CONSORTIUM</w:t>
      </w:r>
    </w:p>
    <w:p w:rsidR="00265D3C" w:rsidRPr="00265D3C" w:rsidRDefault="00441CCB" w:rsidP="00337EF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(REUNION D’ENGAGEMENT)</w:t>
      </w:r>
    </w:p>
    <w:p w:rsidR="00265D3C" w:rsidRPr="00337EF2" w:rsidRDefault="00265D3C" w:rsidP="00337EF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441CCB">
        <w:rPr>
          <w:rFonts w:ascii="Tahoma" w:hAnsi="Tahoma" w:cs="Tahoma"/>
          <w:b/>
          <w:bCs/>
          <w:caps/>
          <w:sz w:val="28"/>
          <w:szCs w:val="28"/>
        </w:rPr>
        <w:t>Université de Murcie</w:t>
      </w:r>
      <w:r w:rsidR="00B101A1">
        <w:rPr>
          <w:rFonts w:ascii="Tahoma" w:hAnsi="Tahoma" w:cs="Tahoma"/>
          <w:b/>
          <w:bCs/>
          <w:caps/>
          <w:sz w:val="28"/>
          <w:szCs w:val="28"/>
        </w:rPr>
        <w:t xml:space="preserve"> (Espagne)</w:t>
      </w:r>
    </w:p>
    <w:p w:rsidR="00441CCB" w:rsidRDefault="00441CCB" w:rsidP="00E1466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18</w:t>
      </w:r>
      <w:r w:rsidR="00265D3C" w:rsidRPr="00265D3C">
        <w:rPr>
          <w:rFonts w:ascii="Tahoma" w:hAnsi="Tahoma" w:cs="Tahoma"/>
          <w:b/>
          <w:bCs/>
          <w:sz w:val="28"/>
          <w:szCs w:val="28"/>
        </w:rPr>
        <w:t xml:space="preserve"> et </w:t>
      </w:r>
      <w:r>
        <w:rPr>
          <w:rFonts w:ascii="Tahoma" w:hAnsi="Tahoma" w:cs="Tahoma"/>
          <w:b/>
          <w:bCs/>
          <w:sz w:val="28"/>
          <w:szCs w:val="28"/>
        </w:rPr>
        <w:t>19</w:t>
      </w:r>
      <w:r w:rsidR="00E1466F">
        <w:rPr>
          <w:rFonts w:ascii="Tahoma" w:hAnsi="Tahoma" w:cs="Tahoma"/>
          <w:b/>
          <w:bCs/>
          <w:sz w:val="28"/>
          <w:szCs w:val="28"/>
        </w:rPr>
        <w:t xml:space="preserve"> F</w:t>
      </w:r>
      <w:r>
        <w:rPr>
          <w:rFonts w:ascii="Tahoma" w:hAnsi="Tahoma" w:cs="Tahoma"/>
          <w:b/>
          <w:bCs/>
          <w:sz w:val="28"/>
          <w:szCs w:val="28"/>
        </w:rPr>
        <w:t>évrier</w:t>
      </w:r>
      <w:r w:rsidR="00265D3C" w:rsidRPr="00265D3C">
        <w:rPr>
          <w:rFonts w:ascii="Tahoma" w:hAnsi="Tahoma" w:cs="Tahoma"/>
          <w:b/>
          <w:bCs/>
          <w:sz w:val="28"/>
          <w:szCs w:val="28"/>
        </w:rPr>
        <w:t xml:space="preserve"> 20</w:t>
      </w:r>
      <w:r>
        <w:rPr>
          <w:rFonts w:ascii="Tahoma" w:hAnsi="Tahoma" w:cs="Tahoma"/>
          <w:b/>
          <w:bCs/>
          <w:sz w:val="28"/>
          <w:szCs w:val="28"/>
        </w:rPr>
        <w:t>14</w:t>
      </w:r>
    </w:p>
    <w:p w:rsidR="00F96926" w:rsidRDefault="00F96926" w:rsidP="00F96926"/>
    <w:p w:rsidR="00B101A1" w:rsidRDefault="00B101A1" w:rsidP="00F96926"/>
    <w:p w:rsidR="00441CCB" w:rsidRPr="00645F96" w:rsidRDefault="00441CCB" w:rsidP="00441CCB">
      <w:pPr>
        <w:rPr>
          <w:rFonts w:ascii="Tahoma" w:hAnsi="Tahoma" w:cs="Tahoma"/>
          <w:b/>
          <w:bCs/>
          <w:i/>
          <w:iCs/>
          <w:u w:val="single"/>
        </w:rPr>
      </w:pPr>
      <w:r w:rsidRPr="00645F96">
        <w:rPr>
          <w:rFonts w:ascii="Tahoma" w:hAnsi="Tahoma" w:cs="Tahoma"/>
          <w:b/>
          <w:bCs/>
          <w:i/>
          <w:iCs/>
          <w:u w:val="single"/>
        </w:rPr>
        <w:t>Mardi 18</w:t>
      </w:r>
      <w:r w:rsidR="00E1466F" w:rsidRPr="00645F96">
        <w:rPr>
          <w:rFonts w:ascii="Tahoma" w:hAnsi="Tahoma" w:cs="Tahoma"/>
          <w:b/>
          <w:bCs/>
          <w:i/>
          <w:iCs/>
          <w:u w:val="single"/>
        </w:rPr>
        <w:t xml:space="preserve"> </w:t>
      </w:r>
      <w:r w:rsidRPr="00645F96">
        <w:rPr>
          <w:rFonts w:ascii="Tahoma" w:hAnsi="Tahoma" w:cs="Tahoma"/>
          <w:b/>
          <w:bCs/>
          <w:i/>
          <w:iCs/>
          <w:u w:val="single"/>
        </w:rPr>
        <w:t>Février 2014 :</w:t>
      </w:r>
    </w:p>
    <w:p w:rsidR="00441CCB" w:rsidRPr="00E1466F" w:rsidRDefault="00441CCB" w:rsidP="00441CCB">
      <w:pPr>
        <w:rPr>
          <w:rFonts w:ascii="Tahoma" w:hAnsi="Tahoma" w:cs="Tahoma"/>
        </w:rPr>
      </w:pPr>
    </w:p>
    <w:p w:rsidR="00945DD0" w:rsidRPr="00E1466F" w:rsidRDefault="00E1466F" w:rsidP="000D2D4F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0</w:t>
      </w:r>
      <w:r w:rsidR="000D2D4F" w:rsidRPr="00E1466F">
        <w:rPr>
          <w:rFonts w:ascii="Tahoma" w:hAnsi="Tahoma" w:cs="Tahoma"/>
          <w:b/>
          <w:bCs/>
        </w:rPr>
        <w:t>9</w:t>
      </w:r>
      <w:r w:rsidR="00337EF2" w:rsidRPr="00E1466F">
        <w:rPr>
          <w:rFonts w:ascii="Tahoma" w:hAnsi="Tahoma" w:cs="Tahoma"/>
          <w:b/>
          <w:bCs/>
        </w:rPr>
        <w:t>h</w:t>
      </w:r>
      <w:r w:rsidR="000D2D4F" w:rsidRPr="00E1466F">
        <w:rPr>
          <w:rFonts w:ascii="Tahoma" w:hAnsi="Tahoma" w:cs="Tahoma"/>
          <w:b/>
          <w:bCs/>
        </w:rPr>
        <w:t>0</w:t>
      </w:r>
      <w:r w:rsidR="00337EF2" w:rsidRPr="00E1466F">
        <w:rPr>
          <w:rFonts w:ascii="Tahoma" w:hAnsi="Tahoma" w:cs="Tahoma"/>
          <w:b/>
          <w:bCs/>
        </w:rPr>
        <w:t xml:space="preserve">0- </w:t>
      </w:r>
      <w:r>
        <w:rPr>
          <w:rFonts w:ascii="Tahoma" w:hAnsi="Tahoma" w:cs="Tahoma"/>
          <w:b/>
          <w:bCs/>
        </w:rPr>
        <w:t>0</w:t>
      </w:r>
      <w:r w:rsidR="00337EF2" w:rsidRPr="00E1466F">
        <w:rPr>
          <w:rFonts w:ascii="Tahoma" w:hAnsi="Tahoma" w:cs="Tahoma"/>
          <w:b/>
          <w:bCs/>
        </w:rPr>
        <w:t>9h</w:t>
      </w:r>
      <w:r w:rsidR="000D2D4F" w:rsidRPr="00E1466F">
        <w:rPr>
          <w:rFonts w:ascii="Tahoma" w:hAnsi="Tahoma" w:cs="Tahoma"/>
          <w:b/>
          <w:bCs/>
        </w:rPr>
        <w:t>3</w:t>
      </w:r>
      <w:r w:rsidR="00945DD0" w:rsidRPr="00E1466F">
        <w:rPr>
          <w:rFonts w:ascii="Tahoma" w:hAnsi="Tahoma" w:cs="Tahoma"/>
          <w:b/>
          <w:bCs/>
        </w:rPr>
        <w:t>0</w:t>
      </w:r>
      <w:r w:rsidR="008124E5" w:rsidRPr="00E1466F">
        <w:rPr>
          <w:rFonts w:ascii="Tahoma" w:hAnsi="Tahoma" w:cs="Tahoma"/>
        </w:rPr>
        <w:t xml:space="preserve"> : </w:t>
      </w:r>
      <w:r w:rsidR="00945DD0" w:rsidRPr="00E1466F">
        <w:rPr>
          <w:rFonts w:ascii="Tahoma" w:hAnsi="Tahoma" w:cs="Tahoma"/>
        </w:rPr>
        <w:t>Inscription des participants</w:t>
      </w:r>
    </w:p>
    <w:p w:rsidR="00945DD0" w:rsidRPr="00E1466F" w:rsidRDefault="00945DD0" w:rsidP="00945DD0">
      <w:pPr>
        <w:rPr>
          <w:rFonts w:ascii="Tahoma" w:hAnsi="Tahoma" w:cs="Tahoma"/>
        </w:rPr>
      </w:pPr>
    </w:p>
    <w:p w:rsidR="00945DD0" w:rsidRPr="00E1466F" w:rsidRDefault="00E1466F" w:rsidP="00E1466F">
      <w:pPr>
        <w:ind w:left="1843" w:hanging="1843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0</w:t>
      </w:r>
      <w:r w:rsidR="00945DD0" w:rsidRPr="00E1466F">
        <w:rPr>
          <w:rFonts w:ascii="Tahoma" w:hAnsi="Tahoma" w:cs="Tahoma"/>
          <w:b/>
          <w:bCs/>
        </w:rPr>
        <w:t>9</w:t>
      </w:r>
      <w:r w:rsidR="00337EF2" w:rsidRPr="00E1466F">
        <w:rPr>
          <w:rFonts w:ascii="Tahoma" w:hAnsi="Tahoma" w:cs="Tahoma"/>
          <w:b/>
          <w:bCs/>
        </w:rPr>
        <w:t>h</w:t>
      </w:r>
      <w:r w:rsidR="000D2D4F" w:rsidRPr="00E1466F">
        <w:rPr>
          <w:rFonts w:ascii="Tahoma" w:hAnsi="Tahoma" w:cs="Tahoma"/>
          <w:b/>
          <w:bCs/>
        </w:rPr>
        <w:t>3</w:t>
      </w:r>
      <w:r w:rsidR="00337EF2" w:rsidRPr="00E1466F">
        <w:rPr>
          <w:rFonts w:ascii="Tahoma" w:hAnsi="Tahoma" w:cs="Tahoma"/>
          <w:b/>
          <w:bCs/>
        </w:rPr>
        <w:t xml:space="preserve">0- </w:t>
      </w:r>
      <w:r>
        <w:rPr>
          <w:rFonts w:ascii="Tahoma" w:hAnsi="Tahoma" w:cs="Tahoma"/>
          <w:b/>
          <w:bCs/>
        </w:rPr>
        <w:t>0</w:t>
      </w:r>
      <w:r w:rsidR="00337EF2" w:rsidRPr="00E1466F">
        <w:rPr>
          <w:rFonts w:ascii="Tahoma" w:hAnsi="Tahoma" w:cs="Tahoma"/>
          <w:b/>
          <w:bCs/>
        </w:rPr>
        <w:t>9h</w:t>
      </w:r>
      <w:r w:rsidR="000D2D4F" w:rsidRPr="00E1466F">
        <w:rPr>
          <w:rFonts w:ascii="Tahoma" w:hAnsi="Tahoma" w:cs="Tahoma"/>
          <w:b/>
          <w:bCs/>
        </w:rPr>
        <w:t>4</w:t>
      </w:r>
      <w:r w:rsidR="00945DD0" w:rsidRPr="00E1466F">
        <w:rPr>
          <w:rFonts w:ascii="Tahoma" w:hAnsi="Tahoma" w:cs="Tahoma"/>
          <w:b/>
          <w:bCs/>
        </w:rPr>
        <w:t>5</w:t>
      </w:r>
      <w:r w:rsidR="00945DD0" w:rsidRPr="00E1466F">
        <w:rPr>
          <w:rFonts w:ascii="Tahoma" w:hAnsi="Tahoma" w:cs="Tahoma"/>
        </w:rPr>
        <w:t> : Mot d’accueil et d’ouverture de la réunion</w:t>
      </w:r>
      <w:r w:rsidR="0056214B" w:rsidRPr="00E1466F">
        <w:rPr>
          <w:rFonts w:ascii="Tahoma" w:hAnsi="Tahoma" w:cs="Tahoma"/>
        </w:rPr>
        <w:t xml:space="preserve"> par </w:t>
      </w:r>
      <w:r w:rsidR="00945DD0" w:rsidRPr="00E1466F">
        <w:rPr>
          <w:rFonts w:ascii="Tahoma" w:hAnsi="Tahoma" w:cs="Tahoma"/>
        </w:rPr>
        <w:t>le Coordinateur européen du Projet</w:t>
      </w:r>
      <w:r w:rsidR="008B7812">
        <w:rPr>
          <w:rFonts w:ascii="Tahoma" w:hAnsi="Tahoma" w:cs="Tahoma"/>
        </w:rPr>
        <w:t xml:space="preserve"> (</w:t>
      </w:r>
      <w:r w:rsidR="008B7812" w:rsidRPr="007839AF">
        <w:rPr>
          <w:rFonts w:ascii="Tahoma" w:hAnsi="Tahoma" w:cs="Tahoma"/>
          <w:color w:val="FF0000"/>
        </w:rPr>
        <w:t>Nom et fonction</w:t>
      </w:r>
      <w:r w:rsidR="008B7812">
        <w:rPr>
          <w:rFonts w:ascii="Tahoma" w:hAnsi="Tahoma" w:cs="Tahoma"/>
        </w:rPr>
        <w:t>)</w:t>
      </w:r>
    </w:p>
    <w:p w:rsidR="00441CCB" w:rsidRPr="00E1466F" w:rsidRDefault="00441CCB" w:rsidP="00441CCB">
      <w:pPr>
        <w:rPr>
          <w:rFonts w:ascii="Tahoma" w:hAnsi="Tahoma" w:cs="Tahoma"/>
        </w:rPr>
      </w:pPr>
    </w:p>
    <w:p w:rsidR="00DA0CA8" w:rsidRPr="00E1466F" w:rsidRDefault="00E1466F" w:rsidP="008B781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0</w:t>
      </w:r>
      <w:r w:rsidR="0056214B" w:rsidRPr="00E1466F">
        <w:rPr>
          <w:rFonts w:ascii="Tahoma" w:hAnsi="Tahoma" w:cs="Tahoma"/>
          <w:b/>
          <w:bCs/>
        </w:rPr>
        <w:t>9</w:t>
      </w:r>
      <w:r w:rsidR="00441CCB" w:rsidRPr="00E1466F">
        <w:rPr>
          <w:rFonts w:ascii="Tahoma" w:hAnsi="Tahoma" w:cs="Tahoma"/>
          <w:b/>
          <w:bCs/>
        </w:rPr>
        <w:t>h</w:t>
      </w:r>
      <w:r w:rsidR="000D2D4F" w:rsidRPr="00E1466F">
        <w:rPr>
          <w:rFonts w:ascii="Tahoma" w:hAnsi="Tahoma" w:cs="Tahoma"/>
          <w:b/>
          <w:bCs/>
        </w:rPr>
        <w:t>4</w:t>
      </w:r>
      <w:r w:rsidR="00441CCB" w:rsidRPr="00E1466F">
        <w:rPr>
          <w:rFonts w:ascii="Tahoma" w:hAnsi="Tahoma" w:cs="Tahoma"/>
          <w:b/>
          <w:bCs/>
        </w:rPr>
        <w:t>5-</w:t>
      </w:r>
      <w:r w:rsidR="000D2D4F" w:rsidRPr="00E1466F">
        <w:rPr>
          <w:rFonts w:ascii="Tahoma" w:hAnsi="Tahoma" w:cs="Tahoma"/>
          <w:b/>
          <w:bCs/>
        </w:rPr>
        <w:t>10</w:t>
      </w:r>
      <w:r w:rsidR="00DA0CA8" w:rsidRPr="00E1466F">
        <w:rPr>
          <w:rFonts w:ascii="Tahoma" w:hAnsi="Tahoma" w:cs="Tahoma"/>
          <w:b/>
          <w:bCs/>
        </w:rPr>
        <w:t>h</w:t>
      </w:r>
      <w:r w:rsidR="000D2D4F" w:rsidRPr="00E1466F">
        <w:rPr>
          <w:rFonts w:ascii="Tahoma" w:hAnsi="Tahoma" w:cs="Tahoma"/>
          <w:b/>
          <w:bCs/>
        </w:rPr>
        <w:t>0</w:t>
      </w:r>
      <w:r w:rsidR="00DA0CA8" w:rsidRPr="00E1466F">
        <w:rPr>
          <w:rFonts w:ascii="Tahoma" w:hAnsi="Tahoma" w:cs="Tahoma"/>
          <w:b/>
          <w:bCs/>
        </w:rPr>
        <w:t>0</w:t>
      </w:r>
      <w:r w:rsidR="00DA0CA8" w:rsidRPr="00E1466F">
        <w:rPr>
          <w:rFonts w:ascii="Tahoma" w:hAnsi="Tahoma" w:cs="Tahoma"/>
        </w:rPr>
        <w:t xml:space="preserve"> : </w:t>
      </w:r>
      <w:r w:rsidR="00A22F86" w:rsidRPr="00E1466F">
        <w:rPr>
          <w:rFonts w:ascii="Tahoma" w:hAnsi="Tahoma" w:cs="Tahoma"/>
        </w:rPr>
        <w:t>Allocution du</w:t>
      </w:r>
      <w:r w:rsidR="00441CCB" w:rsidRPr="00E1466F">
        <w:rPr>
          <w:rFonts w:ascii="Tahoma" w:hAnsi="Tahoma" w:cs="Tahoma"/>
        </w:rPr>
        <w:t xml:space="preserve"> coordinateur </w:t>
      </w:r>
      <w:r w:rsidR="008B7812">
        <w:rPr>
          <w:rFonts w:ascii="Tahoma" w:hAnsi="Tahoma" w:cs="Tahoma"/>
        </w:rPr>
        <w:t>des partenaires Sud</w:t>
      </w:r>
      <w:r w:rsidR="00441CCB" w:rsidRPr="00E1466F">
        <w:rPr>
          <w:rFonts w:ascii="Tahoma" w:hAnsi="Tahoma" w:cs="Tahoma"/>
        </w:rPr>
        <w:t xml:space="preserve"> du projet</w:t>
      </w:r>
      <w:r w:rsidR="008B7812">
        <w:rPr>
          <w:rFonts w:ascii="Tahoma" w:hAnsi="Tahoma" w:cs="Tahoma"/>
        </w:rPr>
        <w:t xml:space="preserve"> (Pr. Hassan EZBAKHE, Vice Président de l’Université Abdelmalek Essaâdi)</w:t>
      </w:r>
    </w:p>
    <w:p w:rsidR="006A5DEF" w:rsidRPr="00E1466F" w:rsidRDefault="006A5DEF" w:rsidP="0056214B">
      <w:pPr>
        <w:rPr>
          <w:rFonts w:ascii="Tahoma" w:hAnsi="Tahoma" w:cs="Tahoma"/>
        </w:rPr>
      </w:pPr>
    </w:p>
    <w:p w:rsidR="006A5DEF" w:rsidRPr="00E1466F" w:rsidRDefault="000D2D4F" w:rsidP="008B7812">
      <w:pPr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10</w:t>
      </w:r>
      <w:r w:rsidR="006A5DEF" w:rsidRPr="00E1466F">
        <w:rPr>
          <w:rFonts w:ascii="Tahoma" w:hAnsi="Tahoma" w:cs="Tahoma"/>
          <w:b/>
          <w:bCs/>
        </w:rPr>
        <w:t>h</w:t>
      </w:r>
      <w:r w:rsidRPr="00E1466F">
        <w:rPr>
          <w:rFonts w:ascii="Tahoma" w:hAnsi="Tahoma" w:cs="Tahoma"/>
          <w:b/>
          <w:bCs/>
        </w:rPr>
        <w:t>0</w:t>
      </w:r>
      <w:r w:rsidR="006A5DEF" w:rsidRPr="00E1466F">
        <w:rPr>
          <w:rFonts w:ascii="Tahoma" w:hAnsi="Tahoma" w:cs="Tahoma"/>
          <w:b/>
          <w:bCs/>
        </w:rPr>
        <w:t>0-10h</w:t>
      </w:r>
      <w:r w:rsidR="008B7812">
        <w:rPr>
          <w:rFonts w:ascii="Tahoma" w:hAnsi="Tahoma" w:cs="Tahoma"/>
          <w:b/>
          <w:bCs/>
        </w:rPr>
        <w:t>15</w:t>
      </w:r>
      <w:r w:rsidR="006A5DEF" w:rsidRPr="00E1466F">
        <w:rPr>
          <w:rFonts w:ascii="Tahoma" w:hAnsi="Tahoma" w:cs="Tahoma"/>
        </w:rPr>
        <w:t xml:space="preserve"> : </w:t>
      </w:r>
      <w:r w:rsidR="008B7812">
        <w:rPr>
          <w:rFonts w:ascii="Tahoma" w:hAnsi="Tahoma" w:cs="Tahoma"/>
        </w:rPr>
        <w:t xml:space="preserve">Tour de table : </w:t>
      </w:r>
      <w:r w:rsidR="006A5DEF" w:rsidRPr="00E1466F">
        <w:rPr>
          <w:rFonts w:ascii="Tahoma" w:hAnsi="Tahoma" w:cs="Tahoma"/>
        </w:rPr>
        <w:t>Présentation des membres du consortium,</w:t>
      </w:r>
    </w:p>
    <w:p w:rsidR="006A5DEF" w:rsidRPr="00E1466F" w:rsidRDefault="006A5DEF" w:rsidP="006A5DEF">
      <w:pPr>
        <w:rPr>
          <w:rFonts w:ascii="Tahoma" w:hAnsi="Tahoma" w:cs="Tahoma"/>
        </w:rPr>
      </w:pPr>
    </w:p>
    <w:p w:rsidR="006A5DEF" w:rsidRPr="00E1466F" w:rsidRDefault="006A5DEF" w:rsidP="008B7812">
      <w:pPr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10h</w:t>
      </w:r>
      <w:r w:rsidR="008B7812">
        <w:rPr>
          <w:rFonts w:ascii="Tahoma" w:hAnsi="Tahoma" w:cs="Tahoma"/>
          <w:b/>
          <w:bCs/>
        </w:rPr>
        <w:t>15</w:t>
      </w:r>
      <w:r w:rsidRPr="00E1466F">
        <w:rPr>
          <w:rFonts w:ascii="Tahoma" w:hAnsi="Tahoma" w:cs="Tahoma"/>
          <w:b/>
          <w:bCs/>
        </w:rPr>
        <w:t>-1</w:t>
      </w:r>
      <w:r w:rsidR="008B7812">
        <w:rPr>
          <w:rFonts w:ascii="Tahoma" w:hAnsi="Tahoma" w:cs="Tahoma"/>
          <w:b/>
          <w:bCs/>
        </w:rPr>
        <w:t>0</w:t>
      </w:r>
      <w:r w:rsidRPr="00E1466F">
        <w:rPr>
          <w:rFonts w:ascii="Tahoma" w:hAnsi="Tahoma" w:cs="Tahoma"/>
          <w:b/>
          <w:bCs/>
        </w:rPr>
        <w:t>h</w:t>
      </w:r>
      <w:r w:rsidR="008B7812">
        <w:rPr>
          <w:rFonts w:ascii="Tahoma" w:hAnsi="Tahoma" w:cs="Tahoma"/>
          <w:b/>
          <w:bCs/>
        </w:rPr>
        <w:t>45</w:t>
      </w:r>
      <w:r w:rsidRPr="00E1466F">
        <w:rPr>
          <w:rFonts w:ascii="Tahoma" w:hAnsi="Tahoma" w:cs="Tahoma"/>
        </w:rPr>
        <w:t> : Présentation générale du projet</w:t>
      </w:r>
      <w:r w:rsidR="008B7812">
        <w:rPr>
          <w:rFonts w:ascii="Tahoma" w:hAnsi="Tahoma" w:cs="Tahoma"/>
        </w:rPr>
        <w:t xml:space="preserve"> (Pr. </w:t>
      </w:r>
      <w:r w:rsidR="00B6669A">
        <w:rPr>
          <w:rFonts w:ascii="Tahoma" w:hAnsi="Tahoma" w:cs="Tahoma"/>
        </w:rPr>
        <w:t>Khalil EL</w:t>
      </w:r>
      <w:r w:rsidR="008B7812">
        <w:rPr>
          <w:rFonts w:ascii="Tahoma" w:hAnsi="Tahoma" w:cs="Tahoma"/>
        </w:rPr>
        <w:t xml:space="preserve"> HAJJAJI, Coordinateur scientifique du projet)</w:t>
      </w:r>
    </w:p>
    <w:p w:rsidR="00441CCB" w:rsidRPr="00E1466F" w:rsidRDefault="00441CCB" w:rsidP="00A22F86">
      <w:pPr>
        <w:rPr>
          <w:rFonts w:ascii="Tahoma" w:hAnsi="Tahoma" w:cs="Tahoma"/>
        </w:rPr>
      </w:pPr>
    </w:p>
    <w:p w:rsidR="00B101A1" w:rsidRDefault="006A5DEF" w:rsidP="007839AF">
      <w:pPr>
        <w:ind w:left="1843" w:hanging="1843"/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</w:t>
      </w:r>
      <w:r w:rsidR="008B7812">
        <w:rPr>
          <w:rFonts w:ascii="Tahoma" w:hAnsi="Tahoma" w:cs="Tahoma"/>
          <w:b/>
          <w:bCs/>
        </w:rPr>
        <w:t>0</w:t>
      </w:r>
      <w:r w:rsidR="00441CCB" w:rsidRPr="00E1466F">
        <w:rPr>
          <w:rFonts w:ascii="Tahoma" w:hAnsi="Tahoma" w:cs="Tahoma"/>
          <w:b/>
          <w:bCs/>
        </w:rPr>
        <w:t>h</w:t>
      </w:r>
      <w:r w:rsidR="008B7812">
        <w:rPr>
          <w:rFonts w:ascii="Tahoma" w:hAnsi="Tahoma" w:cs="Tahoma"/>
          <w:b/>
          <w:bCs/>
        </w:rPr>
        <w:t>45</w:t>
      </w:r>
      <w:r w:rsidR="00441CCB" w:rsidRPr="00E1466F">
        <w:rPr>
          <w:rFonts w:ascii="Tahoma" w:hAnsi="Tahoma" w:cs="Tahoma"/>
          <w:b/>
          <w:bCs/>
        </w:rPr>
        <w:t>-</w:t>
      </w:r>
      <w:r w:rsidR="00DA0CA8" w:rsidRPr="00E1466F">
        <w:rPr>
          <w:rFonts w:ascii="Tahoma" w:hAnsi="Tahoma" w:cs="Tahoma"/>
          <w:b/>
          <w:bCs/>
        </w:rPr>
        <w:t>1</w:t>
      </w:r>
      <w:r w:rsidR="008B7812">
        <w:rPr>
          <w:rFonts w:ascii="Tahoma" w:hAnsi="Tahoma" w:cs="Tahoma"/>
          <w:b/>
          <w:bCs/>
        </w:rPr>
        <w:t>1</w:t>
      </w:r>
      <w:r w:rsidR="00441CCB" w:rsidRPr="00E1466F">
        <w:rPr>
          <w:rFonts w:ascii="Tahoma" w:hAnsi="Tahoma" w:cs="Tahoma"/>
          <w:b/>
          <w:bCs/>
        </w:rPr>
        <w:t>h</w:t>
      </w:r>
      <w:r w:rsidR="007839AF">
        <w:rPr>
          <w:rFonts w:ascii="Tahoma" w:hAnsi="Tahoma" w:cs="Tahoma"/>
          <w:b/>
          <w:bCs/>
        </w:rPr>
        <w:t>5</w:t>
      </w:r>
      <w:r w:rsidR="008B7812">
        <w:rPr>
          <w:rFonts w:ascii="Tahoma" w:hAnsi="Tahoma" w:cs="Tahoma"/>
          <w:b/>
          <w:bCs/>
        </w:rPr>
        <w:t>5</w:t>
      </w:r>
      <w:r w:rsidR="00441CCB" w:rsidRPr="00E1466F">
        <w:rPr>
          <w:rFonts w:ascii="Tahoma" w:hAnsi="Tahoma" w:cs="Tahoma"/>
        </w:rPr>
        <w:t xml:space="preserve"> : </w:t>
      </w:r>
      <w:r w:rsidR="00B101A1">
        <w:rPr>
          <w:rFonts w:ascii="Tahoma" w:hAnsi="Tahoma" w:cs="Tahoma"/>
        </w:rPr>
        <w:t>Partenaires européens</w:t>
      </w:r>
    </w:p>
    <w:p w:rsidR="00B101A1" w:rsidRDefault="00441CCB" w:rsidP="00B101A1">
      <w:pPr>
        <w:ind w:left="1843" w:hanging="1843"/>
        <w:rPr>
          <w:rFonts w:ascii="Tahoma" w:hAnsi="Tahoma" w:cs="Tahoma"/>
        </w:rPr>
      </w:pPr>
      <w:r w:rsidRPr="00E1466F">
        <w:rPr>
          <w:rFonts w:ascii="Tahoma" w:hAnsi="Tahoma" w:cs="Tahoma"/>
        </w:rPr>
        <w:t>Présentation</w:t>
      </w:r>
      <w:r w:rsidR="00E1466F">
        <w:rPr>
          <w:rFonts w:ascii="Tahoma" w:hAnsi="Tahoma" w:cs="Tahoma"/>
        </w:rPr>
        <w:t xml:space="preserve"> </w:t>
      </w:r>
      <w:r w:rsidR="000D2D4F" w:rsidRPr="00E1466F">
        <w:rPr>
          <w:rFonts w:ascii="Tahoma" w:hAnsi="Tahoma" w:cs="Tahoma"/>
        </w:rPr>
        <w:t>succincte</w:t>
      </w:r>
      <w:r w:rsidR="00B101A1">
        <w:rPr>
          <w:rFonts w:ascii="Tahoma" w:hAnsi="Tahoma" w:cs="Tahoma"/>
        </w:rPr>
        <w:t xml:space="preserve"> de l’université et</w:t>
      </w:r>
      <w:r w:rsidR="00E1466F">
        <w:rPr>
          <w:rFonts w:ascii="Tahoma" w:hAnsi="Tahoma" w:cs="Tahoma"/>
        </w:rPr>
        <w:t xml:space="preserve"> </w:t>
      </w:r>
      <w:r w:rsidR="00DA0CA8" w:rsidRPr="00E1466F">
        <w:rPr>
          <w:rFonts w:ascii="Tahoma" w:hAnsi="Tahoma" w:cs="Tahoma"/>
        </w:rPr>
        <w:t>de l’</w:t>
      </w:r>
      <w:r w:rsidR="00E324A0" w:rsidRPr="00E1466F">
        <w:rPr>
          <w:rFonts w:ascii="Tahoma" w:hAnsi="Tahoma" w:cs="Tahoma"/>
        </w:rPr>
        <w:t xml:space="preserve">état des lieux des services </w:t>
      </w:r>
      <w:r w:rsidR="00B101A1">
        <w:rPr>
          <w:rFonts w:ascii="Tahoma" w:hAnsi="Tahoma" w:cs="Tahoma"/>
        </w:rPr>
        <w:t xml:space="preserve">des </w:t>
      </w:r>
      <w:r w:rsidR="00E324A0" w:rsidRPr="00E1466F">
        <w:rPr>
          <w:rFonts w:ascii="Tahoma" w:hAnsi="Tahoma" w:cs="Tahoma"/>
        </w:rPr>
        <w:t xml:space="preserve">étudiants </w:t>
      </w:r>
    </w:p>
    <w:p w:rsidR="00441CCB" w:rsidRPr="00E1466F" w:rsidRDefault="00E324A0" w:rsidP="00B101A1">
      <w:pPr>
        <w:ind w:left="1843" w:hanging="1843"/>
        <w:rPr>
          <w:rFonts w:ascii="Tahoma" w:hAnsi="Tahoma" w:cs="Tahoma"/>
        </w:rPr>
      </w:pPr>
      <w:r w:rsidRPr="00E1466F">
        <w:rPr>
          <w:rFonts w:ascii="Tahoma" w:hAnsi="Tahoma" w:cs="Tahoma"/>
        </w:rPr>
        <w:t>(</w:t>
      </w:r>
      <w:r w:rsidR="008B7812">
        <w:rPr>
          <w:rFonts w:ascii="Tahoma" w:hAnsi="Tahoma" w:cs="Tahoma"/>
        </w:rPr>
        <w:t>10 mn</w:t>
      </w:r>
      <w:r w:rsidR="00DA0CA8" w:rsidRPr="00E1466F">
        <w:rPr>
          <w:rFonts w:ascii="Tahoma" w:hAnsi="Tahoma" w:cs="Tahoma"/>
        </w:rPr>
        <w:t xml:space="preserve"> chacun)</w:t>
      </w:r>
    </w:p>
    <w:p w:rsidR="00A22F86" w:rsidRPr="00E1466F" w:rsidRDefault="00A22F86" w:rsidP="00E1466F">
      <w:pPr>
        <w:pStyle w:val="Paragraphedeliste"/>
        <w:numPr>
          <w:ilvl w:val="0"/>
          <w:numId w:val="3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Universidad de Murcia (UM), Espagne ;</w:t>
      </w:r>
    </w:p>
    <w:p w:rsidR="00A22F86" w:rsidRPr="00E1466F" w:rsidRDefault="00A22F86" w:rsidP="00E1466F">
      <w:pPr>
        <w:pStyle w:val="Paragraphedeliste"/>
        <w:numPr>
          <w:ilvl w:val="0"/>
          <w:numId w:val="3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Lille 2 - Droit et Santé (UL2), France ;</w:t>
      </w:r>
    </w:p>
    <w:p w:rsidR="00A22F86" w:rsidRPr="00E1466F" w:rsidRDefault="00A22F86" w:rsidP="00E1466F">
      <w:pPr>
        <w:pStyle w:val="Paragraphedeliste"/>
        <w:numPr>
          <w:ilvl w:val="0"/>
          <w:numId w:val="3"/>
        </w:numPr>
        <w:ind w:left="2127"/>
        <w:rPr>
          <w:rFonts w:ascii="Tahoma" w:hAnsi="Tahoma" w:cs="Tahoma"/>
          <w:lang w:val="en-US"/>
        </w:rPr>
      </w:pPr>
      <w:r w:rsidRPr="00E1466F">
        <w:rPr>
          <w:rFonts w:ascii="Tahoma" w:hAnsi="Tahoma" w:cs="Tahoma"/>
          <w:lang w:val="en-US"/>
        </w:rPr>
        <w:t>Erasmushogeschool</w:t>
      </w:r>
      <w:r w:rsidR="008B7812">
        <w:rPr>
          <w:rFonts w:ascii="Tahoma" w:hAnsi="Tahoma" w:cs="Tahoma"/>
          <w:lang w:val="en-US"/>
        </w:rPr>
        <w:t xml:space="preserve"> </w:t>
      </w:r>
      <w:r w:rsidRPr="00E1466F">
        <w:rPr>
          <w:rFonts w:ascii="Tahoma" w:hAnsi="Tahoma" w:cs="Tahoma"/>
          <w:lang w:val="en-US"/>
        </w:rPr>
        <w:t>Brussel (EhB), Belgique ;</w:t>
      </w:r>
    </w:p>
    <w:p w:rsidR="00A22F86" w:rsidRPr="00E1466F" w:rsidRDefault="00A22F86" w:rsidP="00E1466F">
      <w:pPr>
        <w:pStyle w:val="Paragraphedeliste"/>
        <w:numPr>
          <w:ilvl w:val="0"/>
          <w:numId w:val="3"/>
        </w:numPr>
        <w:ind w:left="2127"/>
        <w:rPr>
          <w:rFonts w:ascii="Tahoma" w:hAnsi="Tahoma" w:cs="Tahoma"/>
          <w:lang w:val="en-US"/>
        </w:rPr>
      </w:pPr>
      <w:r w:rsidRPr="00E1466F">
        <w:rPr>
          <w:rFonts w:ascii="Tahoma" w:hAnsi="Tahoma" w:cs="Tahoma"/>
          <w:lang w:val="en-US"/>
        </w:rPr>
        <w:t>FH JoannumGesellschaftmbH, Graz (FHJ), Autriche ;</w:t>
      </w:r>
    </w:p>
    <w:p w:rsidR="00A22F86" w:rsidRPr="00E1466F" w:rsidRDefault="00A22F86" w:rsidP="00E1466F">
      <w:pPr>
        <w:pStyle w:val="Paragraphedeliste"/>
        <w:numPr>
          <w:ilvl w:val="0"/>
          <w:numId w:val="3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Alexandru Ioan Cuza, IAZI (UAIC), Roumanie ;</w:t>
      </w:r>
    </w:p>
    <w:p w:rsidR="00A22F86" w:rsidRDefault="00A22F86" w:rsidP="00E1466F">
      <w:pPr>
        <w:pStyle w:val="Paragraphedeliste"/>
        <w:numPr>
          <w:ilvl w:val="0"/>
          <w:numId w:val="3"/>
        </w:numPr>
        <w:ind w:left="2127"/>
        <w:rPr>
          <w:rFonts w:ascii="Tahoma" w:hAnsi="Tahoma" w:cs="Tahoma"/>
          <w:lang w:val="en-US"/>
        </w:rPr>
      </w:pPr>
      <w:r w:rsidRPr="00E1466F">
        <w:rPr>
          <w:rFonts w:ascii="Tahoma" w:hAnsi="Tahoma" w:cs="Tahoma"/>
          <w:lang w:val="en-US"/>
        </w:rPr>
        <w:t>Lublin Universi</w:t>
      </w:r>
      <w:r w:rsidR="00B101A1">
        <w:rPr>
          <w:rFonts w:ascii="Tahoma" w:hAnsi="Tahoma" w:cs="Tahoma"/>
          <w:lang w:val="en-US"/>
        </w:rPr>
        <w:t>ty of Technology (LUT), Pologne;</w:t>
      </w:r>
    </w:p>
    <w:p w:rsidR="00B101A1" w:rsidRPr="00E1466F" w:rsidRDefault="00874A86" w:rsidP="00E1466F">
      <w:pPr>
        <w:pStyle w:val="Paragraphedeliste"/>
        <w:numPr>
          <w:ilvl w:val="0"/>
          <w:numId w:val="3"/>
        </w:numPr>
        <w:ind w:left="2127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ESN Murcia, Espagne ;</w:t>
      </w:r>
    </w:p>
    <w:p w:rsidR="00441CCB" w:rsidRPr="00E1466F" w:rsidRDefault="00441CCB" w:rsidP="00441CCB">
      <w:pPr>
        <w:rPr>
          <w:rFonts w:ascii="Tahoma" w:hAnsi="Tahoma" w:cs="Tahoma"/>
          <w:lang w:val="en-US"/>
        </w:rPr>
      </w:pPr>
    </w:p>
    <w:p w:rsidR="00441CCB" w:rsidRPr="00E1466F" w:rsidRDefault="00A22F86" w:rsidP="007839AF">
      <w:pPr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</w:t>
      </w:r>
      <w:r w:rsidR="008B7812">
        <w:rPr>
          <w:rFonts w:ascii="Tahoma" w:hAnsi="Tahoma" w:cs="Tahoma"/>
          <w:b/>
          <w:bCs/>
        </w:rPr>
        <w:t>1</w:t>
      </w:r>
      <w:r w:rsidRPr="00E1466F">
        <w:rPr>
          <w:rFonts w:ascii="Tahoma" w:hAnsi="Tahoma" w:cs="Tahoma"/>
          <w:b/>
          <w:bCs/>
        </w:rPr>
        <w:t>h</w:t>
      </w:r>
      <w:r w:rsidR="007839AF">
        <w:rPr>
          <w:rFonts w:ascii="Tahoma" w:hAnsi="Tahoma" w:cs="Tahoma"/>
          <w:b/>
          <w:bCs/>
        </w:rPr>
        <w:t>5</w:t>
      </w:r>
      <w:r w:rsidR="008B7812">
        <w:rPr>
          <w:rFonts w:ascii="Tahoma" w:hAnsi="Tahoma" w:cs="Tahoma"/>
          <w:b/>
          <w:bCs/>
        </w:rPr>
        <w:t>5</w:t>
      </w:r>
      <w:r w:rsidRPr="00E1466F">
        <w:rPr>
          <w:rFonts w:ascii="Tahoma" w:hAnsi="Tahoma" w:cs="Tahoma"/>
          <w:b/>
          <w:bCs/>
        </w:rPr>
        <w:t>-1</w:t>
      </w:r>
      <w:r w:rsidR="000D2D4F" w:rsidRPr="00E1466F">
        <w:rPr>
          <w:rFonts w:ascii="Tahoma" w:hAnsi="Tahoma" w:cs="Tahoma"/>
          <w:b/>
          <w:bCs/>
        </w:rPr>
        <w:t>2</w:t>
      </w:r>
      <w:r w:rsidRPr="00E1466F">
        <w:rPr>
          <w:rFonts w:ascii="Tahoma" w:hAnsi="Tahoma" w:cs="Tahoma"/>
          <w:b/>
          <w:bCs/>
        </w:rPr>
        <w:t>h</w:t>
      </w:r>
      <w:r w:rsidR="007839AF">
        <w:rPr>
          <w:rFonts w:ascii="Tahoma" w:hAnsi="Tahoma" w:cs="Tahoma"/>
          <w:b/>
          <w:bCs/>
        </w:rPr>
        <w:t>20</w:t>
      </w:r>
      <w:r w:rsidR="004305C4">
        <w:rPr>
          <w:rFonts w:ascii="Tahoma" w:hAnsi="Tahoma" w:cs="Tahoma"/>
          <w:b/>
          <w:bCs/>
        </w:rPr>
        <w:t xml:space="preserve"> </w:t>
      </w:r>
      <w:r w:rsidR="00441CCB" w:rsidRPr="00E1466F">
        <w:rPr>
          <w:rFonts w:ascii="Tahoma" w:hAnsi="Tahoma" w:cs="Tahoma"/>
        </w:rPr>
        <w:t>: Pause</w:t>
      </w:r>
      <w:r w:rsidR="00645F96">
        <w:rPr>
          <w:rFonts w:ascii="Tahoma" w:hAnsi="Tahoma" w:cs="Tahoma"/>
        </w:rPr>
        <w:t xml:space="preserve"> Café</w:t>
      </w:r>
    </w:p>
    <w:p w:rsidR="00816CC8" w:rsidRPr="00E1466F" w:rsidRDefault="00816CC8" w:rsidP="00A22F86">
      <w:pPr>
        <w:rPr>
          <w:rFonts w:ascii="Tahoma" w:hAnsi="Tahoma" w:cs="Tahoma"/>
        </w:rPr>
      </w:pPr>
    </w:p>
    <w:p w:rsidR="00B101A1" w:rsidRDefault="00816CC8" w:rsidP="007839AF">
      <w:pPr>
        <w:ind w:left="1843" w:hanging="1843"/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</w:t>
      </w:r>
      <w:r w:rsidR="000D2D4F" w:rsidRPr="00E1466F">
        <w:rPr>
          <w:rFonts w:ascii="Tahoma" w:hAnsi="Tahoma" w:cs="Tahoma"/>
          <w:b/>
          <w:bCs/>
        </w:rPr>
        <w:t>2</w:t>
      </w:r>
      <w:r w:rsidRPr="00E1466F">
        <w:rPr>
          <w:rFonts w:ascii="Tahoma" w:hAnsi="Tahoma" w:cs="Tahoma"/>
          <w:b/>
          <w:bCs/>
        </w:rPr>
        <w:t>h</w:t>
      </w:r>
      <w:r w:rsidR="007839AF">
        <w:rPr>
          <w:rFonts w:ascii="Tahoma" w:hAnsi="Tahoma" w:cs="Tahoma"/>
          <w:b/>
          <w:bCs/>
        </w:rPr>
        <w:t>20</w:t>
      </w:r>
      <w:r w:rsidRPr="00E1466F">
        <w:rPr>
          <w:rFonts w:ascii="Tahoma" w:hAnsi="Tahoma" w:cs="Tahoma"/>
          <w:b/>
          <w:bCs/>
        </w:rPr>
        <w:t>-1</w:t>
      </w:r>
      <w:r w:rsidR="00645F96">
        <w:rPr>
          <w:rFonts w:ascii="Tahoma" w:hAnsi="Tahoma" w:cs="Tahoma"/>
          <w:b/>
          <w:bCs/>
        </w:rPr>
        <w:t>4</w:t>
      </w:r>
      <w:r w:rsidRPr="00E1466F">
        <w:rPr>
          <w:rFonts w:ascii="Tahoma" w:hAnsi="Tahoma" w:cs="Tahoma"/>
          <w:b/>
          <w:bCs/>
        </w:rPr>
        <w:t>h</w:t>
      </w:r>
      <w:r w:rsidR="007839AF">
        <w:rPr>
          <w:rFonts w:ascii="Tahoma" w:hAnsi="Tahoma" w:cs="Tahoma"/>
          <w:b/>
          <w:bCs/>
        </w:rPr>
        <w:t>10</w:t>
      </w:r>
      <w:r w:rsidRPr="00E1466F">
        <w:rPr>
          <w:rFonts w:ascii="Tahoma" w:hAnsi="Tahoma" w:cs="Tahoma"/>
        </w:rPr>
        <w:t xml:space="preserve"> : </w:t>
      </w:r>
      <w:r w:rsidR="00B101A1">
        <w:rPr>
          <w:rFonts w:ascii="Tahoma" w:hAnsi="Tahoma" w:cs="Tahoma"/>
        </w:rPr>
        <w:t>Partenaires du Sud</w:t>
      </w:r>
    </w:p>
    <w:p w:rsidR="00B101A1" w:rsidRPr="00B101A1" w:rsidRDefault="00B101A1" w:rsidP="00B101A1">
      <w:pPr>
        <w:rPr>
          <w:rFonts w:ascii="Tahoma" w:hAnsi="Tahoma" w:cs="Tahoma"/>
        </w:rPr>
      </w:pPr>
      <w:r w:rsidRPr="00B101A1">
        <w:rPr>
          <w:rFonts w:ascii="Tahoma" w:hAnsi="Tahoma" w:cs="Tahoma"/>
        </w:rPr>
        <w:t xml:space="preserve">Présentation succincte de l’université et de l’état des lieux des services des étudiants </w:t>
      </w:r>
    </w:p>
    <w:p w:rsidR="00B101A1" w:rsidRPr="00B101A1" w:rsidRDefault="00B101A1" w:rsidP="00B101A1">
      <w:pPr>
        <w:rPr>
          <w:rFonts w:ascii="Tahoma" w:hAnsi="Tahoma" w:cs="Tahoma"/>
        </w:rPr>
      </w:pPr>
      <w:r w:rsidRPr="00B101A1">
        <w:rPr>
          <w:rFonts w:ascii="Tahoma" w:hAnsi="Tahoma" w:cs="Tahoma"/>
        </w:rPr>
        <w:t>(10 mn chacun)</w:t>
      </w:r>
    </w:p>
    <w:p w:rsidR="00816CC8" w:rsidRPr="00E1466F" w:rsidRDefault="00816CC8" w:rsidP="00B6669A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Abdelmalek Essa</w:t>
      </w:r>
      <w:r w:rsidR="008B7812">
        <w:rPr>
          <w:rFonts w:ascii="Tahoma" w:hAnsi="Tahoma" w:cs="Tahoma"/>
        </w:rPr>
        <w:t>â</w:t>
      </w:r>
      <w:r w:rsidRPr="00E1466F">
        <w:rPr>
          <w:rFonts w:ascii="Tahoma" w:hAnsi="Tahoma" w:cs="Tahoma"/>
        </w:rPr>
        <w:t>di de Tétouan (UAE), Maroc ;</w:t>
      </w:r>
    </w:p>
    <w:p w:rsidR="00816CC8" w:rsidRPr="00E1466F" w:rsidRDefault="00816CC8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Ibn Tofail de Kénitra (UIT), Maroc ;</w:t>
      </w:r>
    </w:p>
    <w:p w:rsidR="00816CC8" w:rsidRPr="00E1466F" w:rsidRDefault="00816CC8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Ibn Zohr d’Agadir (UIZ), Maroc ;</w:t>
      </w:r>
    </w:p>
    <w:p w:rsidR="00816CC8" w:rsidRPr="00E1466F" w:rsidRDefault="00816CC8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Internationale de Rabat (UIR), Maroc ;</w:t>
      </w:r>
    </w:p>
    <w:p w:rsidR="00816CC8" w:rsidRPr="00E1466F" w:rsidRDefault="00816CC8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Constantine 1</w:t>
      </w:r>
      <w:r w:rsidR="00B6669A">
        <w:rPr>
          <w:rFonts w:ascii="Tahoma" w:hAnsi="Tahoma" w:cs="Tahoma"/>
        </w:rPr>
        <w:t xml:space="preserve"> </w:t>
      </w:r>
      <w:r w:rsidRPr="00E1466F">
        <w:rPr>
          <w:rFonts w:ascii="Tahoma" w:hAnsi="Tahoma" w:cs="Tahoma"/>
        </w:rPr>
        <w:t>(UC1), Algérie ;</w:t>
      </w:r>
    </w:p>
    <w:p w:rsidR="00816CC8" w:rsidRPr="00E1466F" w:rsidRDefault="00816CC8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Aboubekr</w:t>
      </w:r>
      <w:r w:rsidR="008B7812">
        <w:rPr>
          <w:rFonts w:ascii="Tahoma" w:hAnsi="Tahoma" w:cs="Tahoma"/>
        </w:rPr>
        <w:t xml:space="preserve"> </w:t>
      </w:r>
      <w:r w:rsidRPr="00E1466F">
        <w:rPr>
          <w:rFonts w:ascii="Tahoma" w:hAnsi="Tahoma" w:cs="Tahoma"/>
        </w:rPr>
        <w:t>Belkaid Tlemcen (UABT), Algérie ;</w:t>
      </w:r>
    </w:p>
    <w:p w:rsidR="00816CC8" w:rsidRPr="00E1466F" w:rsidRDefault="00816CC8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de Sfax (USS), Tunisie ;</w:t>
      </w:r>
    </w:p>
    <w:p w:rsidR="00816CC8" w:rsidRPr="00E1466F" w:rsidRDefault="00816CC8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</w:rPr>
      </w:pPr>
      <w:r w:rsidRPr="00E1466F">
        <w:rPr>
          <w:rFonts w:ascii="Tahoma" w:hAnsi="Tahoma" w:cs="Tahoma"/>
        </w:rPr>
        <w:t>Université de Sousse (US), Tunisie ;</w:t>
      </w:r>
    </w:p>
    <w:p w:rsidR="00B101A1" w:rsidRDefault="00B101A1" w:rsidP="00B101A1">
      <w:pPr>
        <w:pStyle w:val="Paragraphedeliste"/>
        <w:ind w:left="2127"/>
        <w:rPr>
          <w:rFonts w:ascii="Tahoma" w:hAnsi="Tahoma" w:cs="Tahoma"/>
          <w:lang w:val="en-US"/>
        </w:rPr>
      </w:pPr>
    </w:p>
    <w:p w:rsidR="00B101A1" w:rsidRDefault="00B101A1" w:rsidP="00B101A1">
      <w:pPr>
        <w:pStyle w:val="Paragraphedeliste"/>
        <w:ind w:left="2127"/>
        <w:rPr>
          <w:rFonts w:ascii="Tahoma" w:hAnsi="Tahoma" w:cs="Tahoma"/>
          <w:lang w:val="en-US"/>
        </w:rPr>
      </w:pPr>
    </w:p>
    <w:p w:rsidR="00816CC8" w:rsidRPr="00E1466F" w:rsidRDefault="00816CC8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  <w:lang w:val="en-US"/>
        </w:rPr>
      </w:pPr>
      <w:r w:rsidRPr="00E1466F">
        <w:rPr>
          <w:rFonts w:ascii="Tahoma" w:hAnsi="Tahoma" w:cs="Tahoma"/>
          <w:lang w:val="en-US"/>
        </w:rPr>
        <w:t>Beirut Arab University (BAU), Liban</w:t>
      </w:r>
      <w:r w:rsidR="006A5DEF" w:rsidRPr="00E1466F">
        <w:rPr>
          <w:rFonts w:ascii="Tahoma" w:hAnsi="Tahoma" w:cs="Tahoma"/>
          <w:lang w:val="en-US"/>
        </w:rPr>
        <w:t>;</w:t>
      </w:r>
    </w:p>
    <w:p w:rsidR="00816CC8" w:rsidRDefault="00816CC8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  <w:lang w:val="en-US"/>
        </w:rPr>
      </w:pPr>
      <w:r w:rsidRPr="00E1466F">
        <w:rPr>
          <w:rFonts w:ascii="Tahoma" w:hAnsi="Tahoma" w:cs="Tahoma"/>
          <w:lang w:val="en-US"/>
        </w:rPr>
        <w:t>Modern University for Business and Science (MUBS)</w:t>
      </w:r>
      <w:r w:rsidR="00B101A1">
        <w:rPr>
          <w:rFonts w:ascii="Tahoma" w:hAnsi="Tahoma" w:cs="Tahoma"/>
          <w:lang w:val="en-US"/>
        </w:rPr>
        <w:t>, Liban;</w:t>
      </w:r>
    </w:p>
    <w:p w:rsidR="00B101A1" w:rsidRPr="00E1466F" w:rsidRDefault="00B101A1" w:rsidP="004305C4">
      <w:pPr>
        <w:pStyle w:val="Paragraphedeliste"/>
        <w:numPr>
          <w:ilvl w:val="0"/>
          <w:numId w:val="6"/>
        </w:numPr>
        <w:ind w:left="2127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Association des étudiants de Tanger</w:t>
      </w:r>
      <w:r w:rsidR="00874A86">
        <w:rPr>
          <w:rFonts w:ascii="Tahoma" w:hAnsi="Tahoma" w:cs="Tahoma"/>
          <w:lang w:val="en-US"/>
        </w:rPr>
        <w:t>, Maroc</w:t>
      </w:r>
    </w:p>
    <w:p w:rsidR="007839AF" w:rsidRPr="00E1466F" w:rsidRDefault="007839AF" w:rsidP="00816CC8">
      <w:pPr>
        <w:rPr>
          <w:rFonts w:ascii="Tahoma" w:hAnsi="Tahoma" w:cs="Tahoma"/>
          <w:lang w:val="en-US"/>
        </w:rPr>
      </w:pPr>
    </w:p>
    <w:p w:rsidR="00DA0CA8" w:rsidRPr="00E1466F" w:rsidRDefault="006A5DEF" w:rsidP="007839AF">
      <w:pPr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</w:t>
      </w:r>
      <w:r w:rsidR="00645F96">
        <w:rPr>
          <w:rFonts w:ascii="Tahoma" w:hAnsi="Tahoma" w:cs="Tahoma"/>
          <w:b/>
          <w:bCs/>
        </w:rPr>
        <w:t>4</w:t>
      </w:r>
      <w:r w:rsidRPr="00E1466F">
        <w:rPr>
          <w:rFonts w:ascii="Tahoma" w:hAnsi="Tahoma" w:cs="Tahoma"/>
          <w:b/>
          <w:bCs/>
        </w:rPr>
        <w:t>h</w:t>
      </w:r>
      <w:r w:rsidR="007839AF">
        <w:rPr>
          <w:rFonts w:ascii="Tahoma" w:hAnsi="Tahoma" w:cs="Tahoma"/>
          <w:b/>
          <w:bCs/>
        </w:rPr>
        <w:t>1</w:t>
      </w:r>
      <w:r w:rsidR="00645F96">
        <w:rPr>
          <w:rFonts w:ascii="Tahoma" w:hAnsi="Tahoma" w:cs="Tahoma"/>
          <w:b/>
          <w:bCs/>
        </w:rPr>
        <w:t>0</w:t>
      </w:r>
      <w:r w:rsidRPr="00E1466F">
        <w:rPr>
          <w:rFonts w:ascii="Tahoma" w:hAnsi="Tahoma" w:cs="Tahoma"/>
          <w:b/>
          <w:bCs/>
        </w:rPr>
        <w:t>-1</w:t>
      </w:r>
      <w:r w:rsidR="00337EF2" w:rsidRPr="00E1466F">
        <w:rPr>
          <w:rFonts w:ascii="Tahoma" w:hAnsi="Tahoma" w:cs="Tahoma"/>
          <w:b/>
          <w:bCs/>
        </w:rPr>
        <w:t>4</w:t>
      </w:r>
      <w:r w:rsidRPr="00E1466F">
        <w:rPr>
          <w:rFonts w:ascii="Tahoma" w:hAnsi="Tahoma" w:cs="Tahoma"/>
          <w:b/>
          <w:bCs/>
        </w:rPr>
        <w:t>h</w:t>
      </w:r>
      <w:r w:rsidR="007839AF">
        <w:rPr>
          <w:rFonts w:ascii="Tahoma" w:hAnsi="Tahoma" w:cs="Tahoma"/>
          <w:b/>
          <w:bCs/>
        </w:rPr>
        <w:t>45</w:t>
      </w:r>
      <w:r w:rsidRPr="00E1466F">
        <w:rPr>
          <w:rFonts w:ascii="Tahoma" w:hAnsi="Tahoma" w:cs="Tahoma"/>
        </w:rPr>
        <w:t> :</w:t>
      </w:r>
      <w:r w:rsidR="004422BC">
        <w:rPr>
          <w:rFonts w:ascii="Tahoma" w:hAnsi="Tahoma" w:cs="Tahoma"/>
        </w:rPr>
        <w:t xml:space="preserve"> </w:t>
      </w:r>
      <w:r w:rsidR="00645F96">
        <w:rPr>
          <w:rFonts w:ascii="Tahoma" w:hAnsi="Tahoma" w:cs="Tahoma"/>
        </w:rPr>
        <w:t>Attentes des partenaires du Sud</w:t>
      </w:r>
    </w:p>
    <w:p w:rsidR="00441CCB" w:rsidRPr="00E1466F" w:rsidRDefault="00441CCB" w:rsidP="00441CCB">
      <w:pPr>
        <w:rPr>
          <w:rFonts w:ascii="Tahoma" w:hAnsi="Tahoma" w:cs="Tahoma"/>
        </w:rPr>
      </w:pPr>
    </w:p>
    <w:p w:rsidR="00441CCB" w:rsidRPr="00E1466F" w:rsidRDefault="00441CCB" w:rsidP="00441CCB">
      <w:pPr>
        <w:rPr>
          <w:rFonts w:ascii="Tahoma" w:hAnsi="Tahoma" w:cs="Tahoma"/>
        </w:rPr>
      </w:pPr>
    </w:p>
    <w:p w:rsidR="00441CCB" w:rsidRPr="00645F96" w:rsidRDefault="0082104C" w:rsidP="0082104C">
      <w:pPr>
        <w:rPr>
          <w:rFonts w:ascii="Tahoma" w:hAnsi="Tahoma" w:cs="Tahoma"/>
          <w:b/>
          <w:bCs/>
          <w:i/>
          <w:iCs/>
          <w:u w:val="single"/>
        </w:rPr>
      </w:pPr>
      <w:bookmarkStart w:id="0" w:name="_GoBack"/>
      <w:bookmarkEnd w:id="0"/>
      <w:r w:rsidRPr="00645F96">
        <w:rPr>
          <w:rFonts w:ascii="Tahoma" w:hAnsi="Tahoma" w:cs="Tahoma"/>
          <w:b/>
          <w:bCs/>
          <w:i/>
          <w:iCs/>
          <w:u w:val="single"/>
        </w:rPr>
        <w:t xml:space="preserve">Mercredi </w:t>
      </w:r>
      <w:r w:rsidR="00441CCB" w:rsidRPr="00645F96">
        <w:rPr>
          <w:rFonts w:ascii="Tahoma" w:hAnsi="Tahoma" w:cs="Tahoma"/>
          <w:b/>
          <w:bCs/>
          <w:i/>
          <w:iCs/>
          <w:u w:val="single"/>
        </w:rPr>
        <w:t xml:space="preserve"> </w:t>
      </w:r>
      <w:r w:rsidRPr="00645F96">
        <w:rPr>
          <w:rFonts w:ascii="Tahoma" w:hAnsi="Tahoma" w:cs="Tahoma"/>
          <w:b/>
          <w:bCs/>
          <w:i/>
          <w:iCs/>
          <w:u w:val="single"/>
        </w:rPr>
        <w:t>19</w:t>
      </w:r>
      <w:r w:rsidR="00441CCB" w:rsidRPr="00645F96">
        <w:rPr>
          <w:rFonts w:ascii="Tahoma" w:hAnsi="Tahoma" w:cs="Tahoma"/>
          <w:b/>
          <w:bCs/>
          <w:i/>
          <w:iCs/>
          <w:u w:val="single"/>
        </w:rPr>
        <w:t xml:space="preserve"> </w:t>
      </w:r>
      <w:r w:rsidR="008B7812" w:rsidRPr="00645F96">
        <w:rPr>
          <w:rFonts w:ascii="Tahoma" w:hAnsi="Tahoma" w:cs="Tahoma"/>
          <w:b/>
          <w:bCs/>
          <w:i/>
          <w:iCs/>
          <w:u w:val="single"/>
        </w:rPr>
        <w:t>Fé</w:t>
      </w:r>
      <w:r w:rsidRPr="00645F96">
        <w:rPr>
          <w:rFonts w:ascii="Tahoma" w:hAnsi="Tahoma" w:cs="Tahoma"/>
          <w:b/>
          <w:bCs/>
          <w:i/>
          <w:iCs/>
          <w:u w:val="single"/>
        </w:rPr>
        <w:t>vrier</w:t>
      </w:r>
      <w:r w:rsidR="00441CCB" w:rsidRPr="00645F96">
        <w:rPr>
          <w:rFonts w:ascii="Tahoma" w:hAnsi="Tahoma" w:cs="Tahoma"/>
          <w:b/>
          <w:bCs/>
          <w:i/>
          <w:iCs/>
          <w:u w:val="single"/>
        </w:rPr>
        <w:t xml:space="preserve"> </w:t>
      </w:r>
      <w:r w:rsidRPr="00645F96">
        <w:rPr>
          <w:rFonts w:ascii="Tahoma" w:hAnsi="Tahoma" w:cs="Tahoma"/>
          <w:b/>
          <w:bCs/>
          <w:i/>
          <w:iCs/>
          <w:u w:val="single"/>
        </w:rPr>
        <w:t>2014</w:t>
      </w:r>
      <w:r w:rsidR="00441CCB" w:rsidRPr="00645F96">
        <w:rPr>
          <w:rFonts w:ascii="Tahoma" w:hAnsi="Tahoma" w:cs="Tahoma"/>
          <w:b/>
          <w:bCs/>
          <w:i/>
          <w:iCs/>
          <w:u w:val="single"/>
        </w:rPr>
        <w:t xml:space="preserve"> :</w:t>
      </w:r>
    </w:p>
    <w:p w:rsidR="00441CCB" w:rsidRPr="00E1466F" w:rsidRDefault="00441CCB" w:rsidP="00441CCB">
      <w:pPr>
        <w:rPr>
          <w:rFonts w:ascii="Tahoma" w:hAnsi="Tahoma" w:cs="Tahoma"/>
        </w:rPr>
      </w:pPr>
    </w:p>
    <w:p w:rsidR="00645F96" w:rsidRDefault="00441CCB" w:rsidP="00B6669A">
      <w:pPr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09h30-1</w:t>
      </w:r>
      <w:r w:rsidR="00B6669A">
        <w:rPr>
          <w:rFonts w:ascii="Tahoma" w:hAnsi="Tahoma" w:cs="Tahoma"/>
          <w:b/>
          <w:bCs/>
        </w:rPr>
        <w:t>0</w:t>
      </w:r>
      <w:r w:rsidRPr="00E1466F">
        <w:rPr>
          <w:rFonts w:ascii="Tahoma" w:hAnsi="Tahoma" w:cs="Tahoma"/>
          <w:b/>
          <w:bCs/>
        </w:rPr>
        <w:t>h</w:t>
      </w:r>
      <w:r w:rsidR="001411AE" w:rsidRPr="00E1466F">
        <w:rPr>
          <w:rFonts w:ascii="Tahoma" w:hAnsi="Tahoma" w:cs="Tahoma"/>
          <w:b/>
          <w:bCs/>
        </w:rPr>
        <w:t>0</w:t>
      </w:r>
      <w:r w:rsidRPr="00E1466F">
        <w:rPr>
          <w:rFonts w:ascii="Tahoma" w:hAnsi="Tahoma" w:cs="Tahoma"/>
          <w:b/>
          <w:bCs/>
        </w:rPr>
        <w:t xml:space="preserve">0 </w:t>
      </w:r>
      <w:r w:rsidRPr="00E1466F">
        <w:rPr>
          <w:rFonts w:ascii="Tahoma" w:hAnsi="Tahoma" w:cs="Tahoma"/>
        </w:rPr>
        <w:t>:</w:t>
      </w:r>
      <w:r w:rsidR="00B6669A">
        <w:rPr>
          <w:rFonts w:ascii="Tahoma" w:hAnsi="Tahoma" w:cs="Tahoma"/>
        </w:rPr>
        <w:t xml:space="preserve"> </w:t>
      </w:r>
      <w:r w:rsidR="001411AE" w:rsidRPr="00E1466F">
        <w:rPr>
          <w:rFonts w:ascii="Tahoma" w:hAnsi="Tahoma" w:cs="Tahoma"/>
        </w:rPr>
        <w:t xml:space="preserve">Présentation du plan de travail </w:t>
      </w:r>
      <w:r w:rsidR="00527D0F" w:rsidRPr="00E1466F">
        <w:rPr>
          <w:rFonts w:ascii="Tahoma" w:hAnsi="Tahoma" w:cs="Tahoma"/>
        </w:rPr>
        <w:t>de la première année du projet</w:t>
      </w:r>
      <w:r w:rsidR="00B6669A">
        <w:rPr>
          <w:rFonts w:ascii="Tahoma" w:hAnsi="Tahoma" w:cs="Tahoma"/>
        </w:rPr>
        <w:t xml:space="preserve"> </w:t>
      </w:r>
    </w:p>
    <w:p w:rsidR="00B6669A" w:rsidRPr="00E1466F" w:rsidRDefault="00B6669A" w:rsidP="00B6669A">
      <w:pPr>
        <w:rPr>
          <w:rFonts w:ascii="Tahoma" w:hAnsi="Tahoma" w:cs="Tahoma"/>
        </w:rPr>
      </w:pPr>
      <w:r>
        <w:rPr>
          <w:rFonts w:ascii="Tahoma" w:hAnsi="Tahoma" w:cs="Tahoma"/>
        </w:rPr>
        <w:t>(Pr. Khalil EL HAJJAJI, Coordinateur scientifique du projet)</w:t>
      </w:r>
    </w:p>
    <w:p w:rsidR="00B6669A" w:rsidRDefault="00B6669A" w:rsidP="00B6669A">
      <w:pPr>
        <w:rPr>
          <w:rFonts w:ascii="Tahoma" w:hAnsi="Tahoma" w:cs="Tahoma"/>
        </w:rPr>
      </w:pPr>
    </w:p>
    <w:p w:rsidR="00645F96" w:rsidRDefault="00B6669A" w:rsidP="00645F96">
      <w:pPr>
        <w:rPr>
          <w:rFonts w:ascii="Tahoma" w:hAnsi="Tahoma" w:cs="Tahoma"/>
        </w:rPr>
      </w:pPr>
      <w:r w:rsidRPr="00B6669A">
        <w:rPr>
          <w:rFonts w:ascii="Tahoma" w:hAnsi="Tahoma" w:cs="Tahoma"/>
          <w:b/>
          <w:bCs/>
        </w:rPr>
        <w:t>10h00-10h30</w:t>
      </w:r>
      <w:r>
        <w:rPr>
          <w:rFonts w:ascii="Tahoma" w:hAnsi="Tahoma" w:cs="Tahoma"/>
        </w:rPr>
        <w:t xml:space="preserve"> : </w:t>
      </w:r>
      <w:r w:rsidR="0082104C" w:rsidRPr="00B6669A">
        <w:rPr>
          <w:rFonts w:ascii="Tahoma" w:hAnsi="Tahoma" w:cs="Tahoma"/>
        </w:rPr>
        <w:t>Présentation du projet d</w:t>
      </w:r>
      <w:r w:rsidR="00645F96">
        <w:rPr>
          <w:rFonts w:ascii="Tahoma" w:hAnsi="Tahoma" w:cs="Tahoma"/>
        </w:rPr>
        <w:t>u</w:t>
      </w:r>
      <w:r w:rsidR="0082104C" w:rsidRPr="00B6669A">
        <w:rPr>
          <w:rFonts w:ascii="Tahoma" w:hAnsi="Tahoma" w:cs="Tahoma"/>
        </w:rPr>
        <w:t xml:space="preserve"> questionnaire d’enquête services étudiants</w:t>
      </w:r>
    </w:p>
    <w:p w:rsidR="00B6669A" w:rsidRPr="00E1466F" w:rsidRDefault="00B6669A" w:rsidP="00645F96">
      <w:pPr>
        <w:rPr>
          <w:rFonts w:ascii="Tahoma" w:hAnsi="Tahoma" w:cs="Tahoma"/>
        </w:rPr>
      </w:pPr>
      <w:r>
        <w:rPr>
          <w:rFonts w:ascii="Tahoma" w:hAnsi="Tahoma" w:cs="Tahoma"/>
        </w:rPr>
        <w:t>(Pr. Khalil EL HAJJAJI, Coordinateur scientifique du projet)</w:t>
      </w:r>
    </w:p>
    <w:p w:rsidR="00B6669A" w:rsidRDefault="00B6669A" w:rsidP="00B6669A">
      <w:pPr>
        <w:rPr>
          <w:rFonts w:ascii="Tahoma" w:hAnsi="Tahoma" w:cs="Tahoma"/>
        </w:rPr>
      </w:pPr>
    </w:p>
    <w:p w:rsidR="00B6669A" w:rsidRPr="00874A86" w:rsidRDefault="00B6669A" w:rsidP="00874A86">
      <w:pPr>
        <w:rPr>
          <w:rFonts w:ascii="Tahoma" w:hAnsi="Tahoma" w:cs="Tahoma"/>
        </w:rPr>
      </w:pPr>
      <w:r w:rsidRPr="00B6669A">
        <w:rPr>
          <w:rFonts w:ascii="Tahoma" w:hAnsi="Tahoma" w:cs="Tahoma"/>
          <w:b/>
          <w:bCs/>
        </w:rPr>
        <w:t>10h30-11h00 </w:t>
      </w:r>
      <w:r w:rsidRPr="00B6669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1411AE" w:rsidRPr="00874A86">
        <w:rPr>
          <w:rFonts w:ascii="Tahoma" w:hAnsi="Tahoma" w:cs="Tahoma"/>
        </w:rPr>
        <w:t>Présentation de la page web du projet</w:t>
      </w:r>
      <w:r w:rsidRPr="00874A86">
        <w:rPr>
          <w:rFonts w:ascii="Tahoma" w:hAnsi="Tahoma" w:cs="Tahoma"/>
        </w:rPr>
        <w:t xml:space="preserve"> (Pr. </w:t>
      </w:r>
      <w:r w:rsidR="00645F96" w:rsidRPr="00874A86">
        <w:rPr>
          <w:rFonts w:ascii="Tahoma" w:hAnsi="Tahoma" w:cs="Tahoma"/>
        </w:rPr>
        <w:t>Moham</w:t>
      </w:r>
      <w:r w:rsidR="00874A86" w:rsidRPr="00874A86">
        <w:rPr>
          <w:rFonts w:ascii="Tahoma" w:hAnsi="Tahoma" w:cs="Tahoma"/>
        </w:rPr>
        <w:t>m</w:t>
      </w:r>
      <w:r w:rsidR="00645F96" w:rsidRPr="00874A86">
        <w:rPr>
          <w:rFonts w:ascii="Tahoma" w:hAnsi="Tahoma" w:cs="Tahoma"/>
        </w:rPr>
        <w:t xml:space="preserve">ed </w:t>
      </w:r>
      <w:r w:rsidR="00874A86" w:rsidRPr="00874A86">
        <w:rPr>
          <w:rFonts w:ascii="Tahoma" w:hAnsi="Tahoma" w:cs="Tahoma"/>
        </w:rPr>
        <w:t>L’b</w:t>
      </w:r>
      <w:r w:rsidR="00645F96" w:rsidRPr="00874A86">
        <w:rPr>
          <w:rFonts w:ascii="Tahoma" w:hAnsi="Tahoma" w:cs="Tahoma"/>
        </w:rPr>
        <w:t xml:space="preserve">achir </w:t>
      </w:r>
      <w:r w:rsidR="00874A86">
        <w:rPr>
          <w:rFonts w:ascii="Tahoma" w:hAnsi="Tahoma" w:cs="Tahoma"/>
        </w:rPr>
        <w:br/>
      </w:r>
      <w:r w:rsidR="00874A86" w:rsidRPr="00874A86">
        <w:rPr>
          <w:rFonts w:ascii="Tahoma" w:hAnsi="Tahoma" w:cs="Tahoma"/>
        </w:rPr>
        <w:t>EL KBIACH (UAE)</w:t>
      </w:r>
      <w:r w:rsidRPr="00874A86">
        <w:rPr>
          <w:rFonts w:ascii="Tahoma" w:hAnsi="Tahoma" w:cs="Tahoma"/>
        </w:rPr>
        <w:t xml:space="preserve"> </w:t>
      </w:r>
    </w:p>
    <w:p w:rsidR="001411AE" w:rsidRPr="00E1466F" w:rsidRDefault="001411AE" w:rsidP="001411AE">
      <w:pPr>
        <w:pStyle w:val="Paragraphedeliste"/>
        <w:ind w:left="1776"/>
        <w:rPr>
          <w:rFonts w:ascii="Tahoma" w:hAnsi="Tahoma" w:cs="Tahoma"/>
        </w:rPr>
      </w:pPr>
    </w:p>
    <w:p w:rsidR="00441CCB" w:rsidRPr="00E1466F" w:rsidRDefault="001411AE" w:rsidP="00645F96">
      <w:pPr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11h00-11h45</w:t>
      </w:r>
      <w:r w:rsidR="00C21C44" w:rsidRPr="00E1466F">
        <w:rPr>
          <w:rFonts w:ascii="Tahoma" w:hAnsi="Tahoma" w:cs="Tahoma"/>
        </w:rPr>
        <w:t> :</w:t>
      </w:r>
      <w:r w:rsidRPr="00E1466F">
        <w:rPr>
          <w:rFonts w:ascii="Tahoma" w:hAnsi="Tahoma" w:cs="Tahoma"/>
        </w:rPr>
        <w:t xml:space="preserve"> </w:t>
      </w:r>
      <w:r w:rsidR="00645F96">
        <w:rPr>
          <w:rFonts w:ascii="Tahoma" w:hAnsi="Tahoma" w:cs="Tahoma"/>
        </w:rPr>
        <w:t>Approbation du plan de travail et du questionnaire</w:t>
      </w:r>
    </w:p>
    <w:p w:rsidR="001411AE" w:rsidRPr="00E1466F" w:rsidRDefault="001411AE" w:rsidP="001411AE">
      <w:pPr>
        <w:rPr>
          <w:rFonts w:ascii="Tahoma" w:hAnsi="Tahoma" w:cs="Tahoma"/>
        </w:rPr>
      </w:pPr>
    </w:p>
    <w:p w:rsidR="001411AE" w:rsidRPr="00E1466F" w:rsidRDefault="001411AE" w:rsidP="001411AE">
      <w:pPr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11h45-12h00</w:t>
      </w:r>
      <w:r w:rsidRPr="00E1466F">
        <w:rPr>
          <w:rFonts w:ascii="Tahoma" w:hAnsi="Tahoma" w:cs="Tahoma"/>
        </w:rPr>
        <w:t xml:space="preserve"> : Pause</w:t>
      </w:r>
      <w:r w:rsidR="00645F96">
        <w:rPr>
          <w:rFonts w:ascii="Tahoma" w:hAnsi="Tahoma" w:cs="Tahoma"/>
        </w:rPr>
        <w:t xml:space="preserve"> Café</w:t>
      </w:r>
    </w:p>
    <w:p w:rsidR="00441CCB" w:rsidRPr="00E1466F" w:rsidRDefault="00441CCB" w:rsidP="00441CCB">
      <w:pPr>
        <w:rPr>
          <w:rFonts w:ascii="Tahoma" w:hAnsi="Tahoma" w:cs="Tahoma"/>
        </w:rPr>
      </w:pPr>
    </w:p>
    <w:p w:rsidR="00874A86" w:rsidRDefault="00441CCB" w:rsidP="00874A86">
      <w:pPr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</w:t>
      </w:r>
      <w:r w:rsidR="001411AE" w:rsidRPr="00E1466F">
        <w:rPr>
          <w:rFonts w:ascii="Tahoma" w:hAnsi="Tahoma" w:cs="Tahoma"/>
          <w:b/>
          <w:bCs/>
        </w:rPr>
        <w:t>2</w:t>
      </w:r>
      <w:r w:rsidRPr="00E1466F">
        <w:rPr>
          <w:rFonts w:ascii="Tahoma" w:hAnsi="Tahoma" w:cs="Tahoma"/>
          <w:b/>
          <w:bCs/>
        </w:rPr>
        <w:t>h</w:t>
      </w:r>
      <w:r w:rsidR="001411AE" w:rsidRPr="00E1466F">
        <w:rPr>
          <w:rFonts w:ascii="Tahoma" w:hAnsi="Tahoma" w:cs="Tahoma"/>
          <w:b/>
          <w:bCs/>
        </w:rPr>
        <w:t>0</w:t>
      </w:r>
      <w:r w:rsidRPr="00E1466F">
        <w:rPr>
          <w:rFonts w:ascii="Tahoma" w:hAnsi="Tahoma" w:cs="Tahoma"/>
          <w:b/>
          <w:bCs/>
        </w:rPr>
        <w:t>0-1</w:t>
      </w:r>
      <w:r w:rsidR="00A806CF" w:rsidRPr="00E1466F">
        <w:rPr>
          <w:rFonts w:ascii="Tahoma" w:hAnsi="Tahoma" w:cs="Tahoma"/>
          <w:b/>
          <w:bCs/>
        </w:rPr>
        <w:t>3</w:t>
      </w:r>
      <w:r w:rsidRPr="00E1466F">
        <w:rPr>
          <w:rFonts w:ascii="Tahoma" w:hAnsi="Tahoma" w:cs="Tahoma"/>
          <w:b/>
          <w:bCs/>
        </w:rPr>
        <w:t>h</w:t>
      </w:r>
      <w:r w:rsidR="00A806CF" w:rsidRPr="00E1466F">
        <w:rPr>
          <w:rFonts w:ascii="Tahoma" w:hAnsi="Tahoma" w:cs="Tahoma"/>
          <w:b/>
          <w:bCs/>
        </w:rPr>
        <w:t>0</w:t>
      </w:r>
      <w:r w:rsidR="001411AE" w:rsidRPr="00E1466F">
        <w:rPr>
          <w:rFonts w:ascii="Tahoma" w:hAnsi="Tahoma" w:cs="Tahoma"/>
          <w:b/>
          <w:bCs/>
        </w:rPr>
        <w:t>0</w:t>
      </w:r>
      <w:r w:rsidRPr="00E1466F">
        <w:rPr>
          <w:rFonts w:ascii="Tahoma" w:hAnsi="Tahoma" w:cs="Tahoma"/>
        </w:rPr>
        <w:t xml:space="preserve"> : </w:t>
      </w:r>
      <w:r w:rsidR="00B6669A">
        <w:rPr>
          <w:rFonts w:ascii="Tahoma" w:hAnsi="Tahoma" w:cs="Tahoma"/>
        </w:rPr>
        <w:t>Gestion administrative et financière du projet (Javier CORTES ALARCON, Université de Murcia, bénéficiaire de la bourse</w:t>
      </w:r>
      <w:r w:rsidR="00645F96">
        <w:rPr>
          <w:rFonts w:ascii="Tahoma" w:hAnsi="Tahoma" w:cs="Tahoma"/>
        </w:rPr>
        <w:t xml:space="preserve"> et Pr. </w:t>
      </w:r>
      <w:r w:rsidR="00874A86" w:rsidRPr="00874A86">
        <w:rPr>
          <w:rFonts w:ascii="Tahoma" w:hAnsi="Tahoma" w:cs="Tahoma"/>
        </w:rPr>
        <w:t>Mohammed L’bachir EL KBIACH</w:t>
      </w:r>
    </w:p>
    <w:p w:rsidR="00441CCB" w:rsidRPr="00E1466F" w:rsidRDefault="00874A86" w:rsidP="00874A86">
      <w:pPr>
        <w:rPr>
          <w:rFonts w:ascii="Tahoma" w:hAnsi="Tahoma" w:cs="Tahoma"/>
        </w:rPr>
      </w:pPr>
      <w:r w:rsidRPr="00874A86">
        <w:rPr>
          <w:rFonts w:ascii="Tahoma" w:hAnsi="Tahoma" w:cs="Tahoma"/>
        </w:rPr>
        <w:t xml:space="preserve">(UAE) </w:t>
      </w:r>
    </w:p>
    <w:p w:rsidR="00441CCB" w:rsidRPr="00E1466F" w:rsidRDefault="00441CCB" w:rsidP="00441CCB">
      <w:pPr>
        <w:rPr>
          <w:rFonts w:ascii="Tahoma" w:hAnsi="Tahoma" w:cs="Tahoma"/>
        </w:rPr>
      </w:pPr>
    </w:p>
    <w:p w:rsidR="00441CCB" w:rsidRDefault="00441CCB" w:rsidP="00B6669A">
      <w:pPr>
        <w:ind w:left="1843" w:hanging="1843"/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</w:t>
      </w:r>
      <w:r w:rsidR="00527D0F" w:rsidRPr="00E1466F">
        <w:rPr>
          <w:rFonts w:ascii="Tahoma" w:hAnsi="Tahoma" w:cs="Tahoma"/>
          <w:b/>
          <w:bCs/>
        </w:rPr>
        <w:t>3</w:t>
      </w:r>
      <w:r w:rsidRPr="00E1466F">
        <w:rPr>
          <w:rFonts w:ascii="Tahoma" w:hAnsi="Tahoma" w:cs="Tahoma"/>
          <w:b/>
          <w:bCs/>
        </w:rPr>
        <w:t>h</w:t>
      </w:r>
      <w:r w:rsidR="00527D0F" w:rsidRPr="00E1466F">
        <w:rPr>
          <w:rFonts w:ascii="Tahoma" w:hAnsi="Tahoma" w:cs="Tahoma"/>
          <w:b/>
          <w:bCs/>
        </w:rPr>
        <w:t>00</w:t>
      </w:r>
      <w:r w:rsidRPr="00E1466F">
        <w:rPr>
          <w:rFonts w:ascii="Tahoma" w:hAnsi="Tahoma" w:cs="Tahoma"/>
          <w:b/>
          <w:bCs/>
        </w:rPr>
        <w:t>-13h30</w:t>
      </w:r>
      <w:r w:rsidRPr="00E1466F">
        <w:rPr>
          <w:rFonts w:ascii="Tahoma" w:hAnsi="Tahoma" w:cs="Tahoma"/>
        </w:rPr>
        <w:t xml:space="preserve"> : Répartition des tâches</w:t>
      </w:r>
      <w:r w:rsidR="00527D0F" w:rsidRPr="00E1466F">
        <w:rPr>
          <w:rFonts w:ascii="Tahoma" w:hAnsi="Tahoma" w:cs="Tahoma"/>
        </w:rPr>
        <w:t xml:space="preserve"> (coordination,  implémentation, suivi…)</w:t>
      </w:r>
    </w:p>
    <w:p w:rsidR="00645F96" w:rsidRPr="00E1466F" w:rsidRDefault="00645F96" w:rsidP="00645F96">
      <w:pPr>
        <w:rPr>
          <w:rFonts w:ascii="Tahoma" w:hAnsi="Tahoma" w:cs="Tahoma"/>
        </w:rPr>
      </w:pPr>
      <w:r>
        <w:rPr>
          <w:rFonts w:ascii="Tahoma" w:hAnsi="Tahoma" w:cs="Tahoma"/>
        </w:rPr>
        <w:t>(Pr. Khalil EL HAJJAJI, Javier CORTES ALARCON)</w:t>
      </w:r>
    </w:p>
    <w:p w:rsidR="00441CCB" w:rsidRPr="00E1466F" w:rsidRDefault="00441CCB" w:rsidP="00441CCB">
      <w:pPr>
        <w:rPr>
          <w:rFonts w:ascii="Tahoma" w:hAnsi="Tahoma" w:cs="Tahoma"/>
        </w:rPr>
      </w:pPr>
    </w:p>
    <w:p w:rsidR="00441CCB" w:rsidRDefault="00441CCB" w:rsidP="00441CCB">
      <w:pPr>
        <w:rPr>
          <w:rFonts w:ascii="Tahoma" w:hAnsi="Tahoma" w:cs="Tahoma"/>
        </w:rPr>
      </w:pPr>
      <w:r w:rsidRPr="00E1466F">
        <w:rPr>
          <w:rFonts w:ascii="Tahoma" w:hAnsi="Tahoma" w:cs="Tahoma"/>
          <w:b/>
          <w:bCs/>
        </w:rPr>
        <w:t>13h30</w:t>
      </w:r>
      <w:r w:rsidR="004305C4">
        <w:rPr>
          <w:rFonts w:ascii="Tahoma" w:hAnsi="Tahoma" w:cs="Tahoma"/>
          <w:b/>
          <w:bCs/>
        </w:rPr>
        <w:tab/>
        <w:t xml:space="preserve">    </w:t>
      </w:r>
      <w:r w:rsidRPr="00E1466F">
        <w:rPr>
          <w:rFonts w:ascii="Tahoma" w:hAnsi="Tahoma" w:cs="Tahoma"/>
          <w:b/>
          <w:bCs/>
        </w:rPr>
        <w:t xml:space="preserve"> </w:t>
      </w:r>
      <w:r w:rsidRPr="00E1466F">
        <w:rPr>
          <w:rFonts w:ascii="Tahoma" w:hAnsi="Tahoma" w:cs="Tahoma"/>
        </w:rPr>
        <w:t>: Clôture</w:t>
      </w:r>
    </w:p>
    <w:p w:rsidR="00874A86" w:rsidRDefault="00874A86" w:rsidP="00441CCB">
      <w:pPr>
        <w:rPr>
          <w:rFonts w:ascii="Tahoma" w:hAnsi="Tahoma" w:cs="Tahoma"/>
        </w:rPr>
      </w:pPr>
    </w:p>
    <w:p w:rsidR="00874A86" w:rsidRDefault="00874A86" w:rsidP="00441CCB">
      <w:pPr>
        <w:rPr>
          <w:rFonts w:ascii="Tahoma" w:hAnsi="Tahoma" w:cs="Tahoma"/>
        </w:rPr>
      </w:pPr>
    </w:p>
    <w:p w:rsidR="00874A86" w:rsidRDefault="00874A86" w:rsidP="00441CCB">
      <w:pPr>
        <w:rPr>
          <w:rFonts w:ascii="Tahoma" w:hAnsi="Tahoma" w:cs="Tahoma"/>
        </w:rPr>
      </w:pPr>
    </w:p>
    <w:p w:rsidR="00874A86" w:rsidRPr="00E1466F" w:rsidRDefault="00874A86" w:rsidP="00441CCB">
      <w:pPr>
        <w:rPr>
          <w:rFonts w:ascii="Tahoma" w:hAnsi="Tahoma" w:cs="Tahoma"/>
          <w:b/>
          <w:bCs/>
        </w:rPr>
      </w:pPr>
    </w:p>
    <w:sectPr w:rsidR="00874A86" w:rsidRPr="00E1466F" w:rsidSect="00B41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97" w:rsidRDefault="006A5797" w:rsidP="0053356F">
      <w:r>
        <w:separator/>
      </w:r>
    </w:p>
  </w:endnote>
  <w:endnote w:type="continuationSeparator" w:id="1">
    <w:p w:rsidR="006A5797" w:rsidRDefault="006A5797" w:rsidP="0053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82" w:rsidRDefault="0032448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6F" w:rsidRDefault="00A04BF1" w:rsidP="00053998">
    <w:pPr>
      <w:pStyle w:val="Pieddepage"/>
      <w:jc w:val="right"/>
    </w:pPr>
    <w:r>
      <w:rPr>
        <w:noProof/>
        <w:lang w:eastAsia="en-US"/>
      </w:rPr>
      <w:pict>
        <v:group id="_x0000_s2055" style="position:absolute;left:0;text-align:left;margin-left:13.6pt;margin-top:788.65pt;width:532.9pt;height:53pt;z-index:251656704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5;top:14415;width:10171;height:1057" o:connectortype="straight" strokecolor="#adccea"/>
          <v:oval id="_x0000_s2057" style="position:absolute;left:9657;top:14459;width:1016;height:1016" fillcolor="#adccea" stroked="f"/>
          <v:oval id="_x0000_s2058" style="position:absolute;left:9733;top:14568;width:908;height:904" fillcolor="#d6e6f4" stroked="f"/>
          <v:oval id="_x0000_s2059" style="position:absolute;left:9802;top:14688;width:783;height:784;v-text-anchor:middle" fillcolor="#84b3df" stroked="f">
            <v:textbox style="mso-next-textbox:#_x0000_s2059">
              <w:txbxContent>
                <w:p w:rsidR="0053356F" w:rsidRPr="00645F96" w:rsidRDefault="00A04BF1">
                  <w:pPr>
                    <w:pStyle w:val="En-tte"/>
                    <w:jc w:val="center"/>
                    <w:rPr>
                      <w:b/>
                      <w:bCs/>
                      <w:color w:val="FFFFFF"/>
                    </w:rPr>
                  </w:pPr>
                  <w:r w:rsidRPr="0053356F">
                    <w:rPr>
                      <w:b/>
                      <w:bCs/>
                    </w:rPr>
                    <w:fldChar w:fldCharType="begin"/>
                  </w:r>
                  <w:r w:rsidR="0053356F" w:rsidRPr="0053356F">
                    <w:rPr>
                      <w:b/>
                      <w:bCs/>
                    </w:rPr>
                    <w:instrText xml:space="preserve"> PAGE   \* MERGEFORMAT </w:instrText>
                  </w:r>
                  <w:r w:rsidRPr="0053356F">
                    <w:rPr>
                      <w:b/>
                      <w:bCs/>
                    </w:rPr>
                    <w:fldChar w:fldCharType="separate"/>
                  </w:r>
                  <w:r w:rsidR="006B1314" w:rsidRPr="006B1314">
                    <w:rPr>
                      <w:b/>
                      <w:bCs/>
                      <w:noProof/>
                      <w:color w:val="FFFFFF"/>
                    </w:rPr>
                    <w:t>2</w:t>
                  </w:r>
                  <w:r w:rsidRPr="0053356F">
                    <w:rPr>
                      <w:b/>
                      <w:bCs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  <w:r w:rsidR="006B1314">
      <w:rPr>
        <w:noProof/>
      </w:rPr>
      <w:drawing>
        <wp:inline distT="0" distB="0" distL="0" distR="0">
          <wp:extent cx="6122670" cy="745490"/>
          <wp:effectExtent l="0" t="0" r="0" b="0"/>
          <wp:docPr id="2" name="Objet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7344816" cy="338554"/>
                    <a:chOff x="611560" y="3075058"/>
                    <a:chExt cx="7344816" cy="338554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 rot="1080000">
                      <a:off x="611560" y="3075058"/>
                      <a:ext cx="7344816" cy="338554"/>
                    </a:xfrm>
                    <a:prstGeom prst="rect">
                      <a:avLst/>
                    </a:prstGeom>
                  </a:spPr>
                  <a:txSp>
                    <a:txBody>
                      <a:bodyPr wrap="square">
                        <a:spAutoFit/>
                      </a:bodyPr>
                      <a:lstStyle>
                        <a:defPPr>
                          <a:defRPr lang="fr-FR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fr-FR" sz="1600" dirty="0" err="1" smtClean="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atin typeface="Comic Sans MS" pitchFamily="66" charset="0"/>
                          </a:rPr>
                          <a:t>Tempus</a:t>
                        </a:r>
                        <a:r>
                          <a:rPr lang="fr-FR" sz="1600" dirty="0" smtClean="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atin typeface="Comic Sans MS" pitchFamily="66" charset="0"/>
                          </a:rPr>
                          <a:t> : Le développement des services de soutien aux étudiants</a:t>
                        </a:r>
                        <a:endParaRPr lang="fr-FR" sz="1600" dirty="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atin typeface="Comic Sans MS" pitchFamily="66" charset="0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1C" w:rsidRDefault="00A04BF1" w:rsidP="00B41ABB">
    <w:pPr>
      <w:pStyle w:val="Pieddepage"/>
      <w:ind w:left="-567"/>
    </w:pPr>
    <w:r>
      <w:rPr>
        <w:noProof/>
      </w:rPr>
      <w:pict>
        <v:group id="_x0000_s2061" style="position:absolute;left:0;text-align:left;margin-left:18.4pt;margin-top:790.1pt;width:532.9pt;height:53pt;z-index:251657728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15;top:14415;width:10171;height:1057" o:connectortype="straight" strokecolor="#adccea"/>
          <v:oval id="_x0000_s2063" style="position:absolute;left:9657;top:14459;width:1016;height:1016" fillcolor="#adccea" stroked="f"/>
          <v:oval id="_x0000_s2064" style="position:absolute;left:9733;top:14568;width:908;height:904" fillcolor="#d6e6f4" stroked="f"/>
          <v:oval id="_x0000_s2065" style="position:absolute;left:9802;top:14688;width:783;height:784;v-text-anchor:middle" fillcolor="#84b3df" stroked="f">
            <v:textbox style="mso-next-textbox:#_x0000_s2065">
              <w:txbxContent>
                <w:p w:rsidR="00B41ABB" w:rsidRPr="00645F96" w:rsidRDefault="00A04BF1" w:rsidP="00B41ABB">
                  <w:pPr>
                    <w:pStyle w:val="En-tte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BC4CDB">
                    <w:rPr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="00B41ABB" w:rsidRPr="00BC4CDB">
                    <w:rPr>
                      <w:b/>
                      <w:bCs/>
                      <w:sz w:val="28"/>
                      <w:szCs w:val="28"/>
                    </w:rPr>
                    <w:instrText xml:space="preserve"> PAGE   \* MERGEFORMAT </w:instrText>
                  </w:r>
                  <w:r w:rsidRPr="00BC4CDB">
                    <w:rPr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="006B1314" w:rsidRPr="006B1314">
                    <w:rPr>
                      <w:b/>
                      <w:bCs/>
                      <w:noProof/>
                      <w:color w:val="FFFFFF"/>
                      <w:sz w:val="28"/>
                      <w:szCs w:val="28"/>
                    </w:rPr>
                    <w:t>1</w:t>
                  </w:r>
                  <w:r w:rsidRPr="00BC4CDB">
                    <w:rPr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  <w:r w:rsidR="006B1314">
      <w:rPr>
        <w:noProof/>
        <w:sz w:val="72"/>
        <w:szCs w:val="72"/>
      </w:rPr>
      <w:drawing>
        <wp:inline distT="0" distB="0" distL="0" distR="0">
          <wp:extent cx="6410960" cy="775335"/>
          <wp:effectExtent l="0" t="0" r="0" b="0"/>
          <wp:docPr id="3" name="Objet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7344816" cy="338554"/>
                    <a:chOff x="611560" y="3075058"/>
                    <a:chExt cx="7344816" cy="338554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 rot="1080000">
                      <a:off x="611560" y="3075058"/>
                      <a:ext cx="7344816" cy="338554"/>
                    </a:xfrm>
                    <a:prstGeom prst="rect">
                      <a:avLst/>
                    </a:prstGeom>
                  </a:spPr>
                  <a:txSp>
                    <a:txBody>
                      <a:bodyPr wrap="square">
                        <a:spAutoFit/>
                      </a:bodyPr>
                      <a:lstStyle>
                        <a:defPPr>
                          <a:defRPr lang="fr-FR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fr-FR" sz="1600" dirty="0" err="1" smtClean="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atin typeface="Comic Sans MS" pitchFamily="66" charset="0"/>
                          </a:rPr>
                          <a:t>Tempus</a:t>
                        </a:r>
                        <a:r>
                          <a:rPr lang="fr-FR" sz="1600" dirty="0" smtClean="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atin typeface="Comic Sans MS" pitchFamily="66" charset="0"/>
                          </a:rPr>
                          <a:t> : Le développement des services de soutien aux étudiants</a:t>
                        </a:r>
                        <a:endParaRPr lang="fr-FR" sz="1600" dirty="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atin typeface="Comic Sans MS" pitchFamily="66" charset="0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97" w:rsidRDefault="006A5797" w:rsidP="0053356F">
      <w:r>
        <w:separator/>
      </w:r>
    </w:p>
  </w:footnote>
  <w:footnote w:type="continuationSeparator" w:id="1">
    <w:p w:rsidR="006A5797" w:rsidRDefault="006A5797" w:rsidP="00533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82" w:rsidRDefault="0032448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27" w:rsidRDefault="008D0F27" w:rsidP="008D0F27">
    <w:pPr>
      <w:pStyle w:val="En-tte"/>
      <w:tabs>
        <w:tab w:val="clear" w:pos="9072"/>
      </w:tabs>
      <w:ind w:left="-1417" w:right="-141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27" w:rsidRDefault="00487602" w:rsidP="00487602">
    <w:pPr>
      <w:pStyle w:val="En-tte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51.3pt;margin-top:27.65pt;width:404.6pt;height:57.15pt;z-index:251658752" filled="f" stroked="f">
          <v:textbox style="mso-next-textbox:#_x0000_s2068">
            <w:txbxContent>
              <w:p w:rsidR="00337EF2" w:rsidRPr="00645F96" w:rsidRDefault="00337EF2" w:rsidP="00337EF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omic Sans MS" w:hAnsi="Comic Sans MS" w:cs="Tahoma"/>
                    <w:b/>
                    <w:bCs/>
                    <w:caps/>
                    <w:color w:val="2E74B5"/>
                    <w:sz w:val="20"/>
                    <w:szCs w:val="20"/>
                  </w:rPr>
                </w:pPr>
                <w:r w:rsidRPr="00645F96">
                  <w:rPr>
                    <w:rFonts w:ascii="Comic Sans MS" w:hAnsi="Comic Sans MS" w:cs="Tahoma"/>
                    <w:b/>
                    <w:bCs/>
                    <w:caps/>
                    <w:color w:val="2E74B5"/>
                    <w:sz w:val="20"/>
                    <w:szCs w:val="20"/>
                  </w:rPr>
                  <w:t>Le développement des services de soutien aux étudiants</w:t>
                </w:r>
              </w:p>
              <w:p w:rsidR="00337EF2" w:rsidRPr="00645F96" w:rsidRDefault="00337EF2" w:rsidP="00337EF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omic Sans MS" w:hAnsi="Comic Sans MS" w:cs="Tahoma"/>
                    <w:b/>
                    <w:bCs/>
                    <w:color w:val="2E74B5"/>
                    <w:sz w:val="20"/>
                    <w:szCs w:val="20"/>
                  </w:rPr>
                </w:pPr>
                <w:r w:rsidRPr="00645F96">
                  <w:rPr>
                    <w:rFonts w:ascii="Comic Sans MS" w:hAnsi="Comic Sans MS" w:cs="Tahoma"/>
                    <w:b/>
                    <w:bCs/>
                    <w:color w:val="2E74B5"/>
                    <w:sz w:val="20"/>
                    <w:szCs w:val="20"/>
                  </w:rPr>
                  <w:t xml:space="preserve"> VIETUD</w:t>
                </w:r>
              </w:p>
              <w:p w:rsidR="00337EF2" w:rsidRPr="00645F96" w:rsidRDefault="00337EF2" w:rsidP="00337EF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omic Sans MS" w:hAnsi="Comic Sans MS" w:cs="Tahoma"/>
                    <w:b/>
                    <w:bCs/>
                    <w:color w:val="2E74B5"/>
                    <w:sz w:val="20"/>
                    <w:szCs w:val="20"/>
                  </w:rPr>
                </w:pPr>
                <w:r w:rsidRPr="00645F96">
                  <w:rPr>
                    <w:rFonts w:ascii="Comic Sans MS" w:hAnsi="Comic Sans MS" w:cs="Tahoma"/>
                    <w:b/>
                    <w:bCs/>
                    <w:color w:val="2E74B5"/>
                    <w:sz w:val="20"/>
                    <w:szCs w:val="20"/>
                  </w:rPr>
                  <w:t>543690-TEMPUS-1-2013-1-ES-TEMPUS-JPHES</w:t>
                </w:r>
              </w:p>
            </w:txbxContent>
          </v:textbox>
        </v:shape>
      </w:pict>
    </w:r>
    <w:r w:rsidR="006B1314">
      <w:rPr>
        <w:noProof/>
      </w:rPr>
      <w:drawing>
        <wp:inline distT="0" distB="0" distL="0" distR="0">
          <wp:extent cx="7543800" cy="1153160"/>
          <wp:effectExtent l="19050" t="0" r="0" b="0"/>
          <wp:docPr id="1" name="Image 1" descr="entête viet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ête viet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5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3B4"/>
    <w:multiLevelType w:val="hybridMultilevel"/>
    <w:tmpl w:val="2B62CC2E"/>
    <w:lvl w:ilvl="0" w:tplc="6F8E1F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E5093D"/>
    <w:multiLevelType w:val="hybridMultilevel"/>
    <w:tmpl w:val="165651FC"/>
    <w:lvl w:ilvl="0" w:tplc="ABE064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862DE3"/>
    <w:multiLevelType w:val="hybridMultilevel"/>
    <w:tmpl w:val="0F766B04"/>
    <w:lvl w:ilvl="0" w:tplc="CFBC09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6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8D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2D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81B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83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5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8EF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899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93704"/>
    <w:multiLevelType w:val="hybridMultilevel"/>
    <w:tmpl w:val="85B028B4"/>
    <w:lvl w:ilvl="0" w:tplc="ABE0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7A21"/>
    <w:multiLevelType w:val="hybridMultilevel"/>
    <w:tmpl w:val="AD6206E4"/>
    <w:lvl w:ilvl="0" w:tplc="37C4CB60">
      <w:start w:val="5"/>
      <w:numFmt w:val="bullet"/>
      <w:lvlText w:val=""/>
      <w:lvlJc w:val="left"/>
      <w:pPr>
        <w:ind w:left="54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6C1601A"/>
    <w:multiLevelType w:val="hybridMultilevel"/>
    <w:tmpl w:val="0210886C"/>
    <w:lvl w:ilvl="0" w:tplc="ABE06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1353C"/>
    <w:multiLevelType w:val="hybridMultilevel"/>
    <w:tmpl w:val="EA28C732"/>
    <w:lvl w:ilvl="0" w:tplc="47F4A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49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8D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CE5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2FF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8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ED4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C8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812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F84C8D"/>
    <w:multiLevelType w:val="hybridMultilevel"/>
    <w:tmpl w:val="F3802CA0"/>
    <w:lvl w:ilvl="0" w:tplc="739C9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E14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07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2A4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21D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C8D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CDC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654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F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2"/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6926"/>
    <w:rsid w:val="000004E6"/>
    <w:rsid w:val="00012048"/>
    <w:rsid w:val="00053998"/>
    <w:rsid w:val="0007075C"/>
    <w:rsid w:val="0009443B"/>
    <w:rsid w:val="000D2372"/>
    <w:rsid w:val="000D2D4F"/>
    <w:rsid w:val="00116DCE"/>
    <w:rsid w:val="001411AE"/>
    <w:rsid w:val="002041E7"/>
    <w:rsid w:val="00265D3C"/>
    <w:rsid w:val="002675F2"/>
    <w:rsid w:val="002F6010"/>
    <w:rsid w:val="003104EC"/>
    <w:rsid w:val="00312EC5"/>
    <w:rsid w:val="00324482"/>
    <w:rsid w:val="00337EF2"/>
    <w:rsid w:val="00391309"/>
    <w:rsid w:val="003A16CD"/>
    <w:rsid w:val="003A611C"/>
    <w:rsid w:val="003B6728"/>
    <w:rsid w:val="003C2E71"/>
    <w:rsid w:val="003C60D1"/>
    <w:rsid w:val="003F54D8"/>
    <w:rsid w:val="00405051"/>
    <w:rsid w:val="00410958"/>
    <w:rsid w:val="004305C4"/>
    <w:rsid w:val="00441CCB"/>
    <w:rsid w:val="004422BC"/>
    <w:rsid w:val="00452BA7"/>
    <w:rsid w:val="00482923"/>
    <w:rsid w:val="00487602"/>
    <w:rsid w:val="004A62A1"/>
    <w:rsid w:val="004C1988"/>
    <w:rsid w:val="004E063A"/>
    <w:rsid w:val="004E4B06"/>
    <w:rsid w:val="0050025C"/>
    <w:rsid w:val="00526818"/>
    <w:rsid w:val="00527D0F"/>
    <w:rsid w:val="005301D3"/>
    <w:rsid w:val="0053356F"/>
    <w:rsid w:val="0056214B"/>
    <w:rsid w:val="0056284E"/>
    <w:rsid w:val="0057043D"/>
    <w:rsid w:val="005830E6"/>
    <w:rsid w:val="006032CB"/>
    <w:rsid w:val="00617640"/>
    <w:rsid w:val="006436A3"/>
    <w:rsid w:val="00645863"/>
    <w:rsid w:val="00645F96"/>
    <w:rsid w:val="0064793C"/>
    <w:rsid w:val="00654FFE"/>
    <w:rsid w:val="00671134"/>
    <w:rsid w:val="006A50AB"/>
    <w:rsid w:val="006A5797"/>
    <w:rsid w:val="006A5DEF"/>
    <w:rsid w:val="006B1314"/>
    <w:rsid w:val="006C0649"/>
    <w:rsid w:val="006C71AB"/>
    <w:rsid w:val="006E6F57"/>
    <w:rsid w:val="0071258E"/>
    <w:rsid w:val="007265D5"/>
    <w:rsid w:val="0074646D"/>
    <w:rsid w:val="007602F0"/>
    <w:rsid w:val="007839AF"/>
    <w:rsid w:val="007A27E1"/>
    <w:rsid w:val="007A3BC8"/>
    <w:rsid w:val="007B550D"/>
    <w:rsid w:val="007D2CB2"/>
    <w:rsid w:val="007E7D73"/>
    <w:rsid w:val="008124E5"/>
    <w:rsid w:val="00816CC8"/>
    <w:rsid w:val="00820A63"/>
    <w:rsid w:val="0082104C"/>
    <w:rsid w:val="0082235D"/>
    <w:rsid w:val="00845920"/>
    <w:rsid w:val="00874A86"/>
    <w:rsid w:val="008A6589"/>
    <w:rsid w:val="008B7812"/>
    <w:rsid w:val="008D0AE1"/>
    <w:rsid w:val="008D0F27"/>
    <w:rsid w:val="008D28BE"/>
    <w:rsid w:val="008D55FA"/>
    <w:rsid w:val="00945DD0"/>
    <w:rsid w:val="00950FD0"/>
    <w:rsid w:val="00A04BF1"/>
    <w:rsid w:val="00A22F86"/>
    <w:rsid w:val="00A35678"/>
    <w:rsid w:val="00A406E0"/>
    <w:rsid w:val="00A64FE7"/>
    <w:rsid w:val="00A70721"/>
    <w:rsid w:val="00A806CF"/>
    <w:rsid w:val="00AB0281"/>
    <w:rsid w:val="00AE44B9"/>
    <w:rsid w:val="00B101A1"/>
    <w:rsid w:val="00B31553"/>
    <w:rsid w:val="00B41ABB"/>
    <w:rsid w:val="00B65FB7"/>
    <w:rsid w:val="00B6669A"/>
    <w:rsid w:val="00B703D9"/>
    <w:rsid w:val="00BB2E96"/>
    <w:rsid w:val="00BB7187"/>
    <w:rsid w:val="00BC4CDB"/>
    <w:rsid w:val="00BC7B79"/>
    <w:rsid w:val="00BE74EA"/>
    <w:rsid w:val="00BF5590"/>
    <w:rsid w:val="00C21C44"/>
    <w:rsid w:val="00C25F2A"/>
    <w:rsid w:val="00C60982"/>
    <w:rsid w:val="00C770DA"/>
    <w:rsid w:val="00CC6DDB"/>
    <w:rsid w:val="00D616C8"/>
    <w:rsid w:val="00D7382C"/>
    <w:rsid w:val="00DA0CA8"/>
    <w:rsid w:val="00E1466F"/>
    <w:rsid w:val="00E202FC"/>
    <w:rsid w:val="00E3141F"/>
    <w:rsid w:val="00E324A0"/>
    <w:rsid w:val="00E64F42"/>
    <w:rsid w:val="00E8053B"/>
    <w:rsid w:val="00E878A3"/>
    <w:rsid w:val="00EC4C14"/>
    <w:rsid w:val="00EF0D04"/>
    <w:rsid w:val="00EF5789"/>
    <w:rsid w:val="00F0183D"/>
    <w:rsid w:val="00F3501D"/>
    <w:rsid w:val="00F96926"/>
    <w:rsid w:val="00FC7261"/>
    <w:rsid w:val="00FC7A97"/>
    <w:rsid w:val="00FD6B32"/>
    <w:rsid w:val="00FE3ECE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6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01D3"/>
    <w:pPr>
      <w:autoSpaceDE w:val="0"/>
      <w:autoSpaceDN w:val="0"/>
      <w:adjustRightInd w:val="0"/>
    </w:pPr>
    <w:rPr>
      <w:rFonts w:ascii="Tahoma" w:hAnsi="Tahoma"/>
      <w:color w:val="000000"/>
      <w:sz w:val="24"/>
      <w:szCs w:val="24"/>
      <w:lang w:eastAsia="en-US"/>
    </w:rPr>
  </w:style>
  <w:style w:type="character" w:customStyle="1" w:styleId="st">
    <w:name w:val="st"/>
    <w:basedOn w:val="Policepardfaut"/>
    <w:rsid w:val="007A27E1"/>
  </w:style>
  <w:style w:type="paragraph" w:styleId="Paragraphedeliste">
    <w:name w:val="List Paragraph"/>
    <w:basedOn w:val="Normal"/>
    <w:uiPriority w:val="34"/>
    <w:qFormat/>
    <w:rsid w:val="00A64F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35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335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35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335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56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65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7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516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ElHajjaji</dc:creator>
  <cp:keywords/>
  <cp:lastModifiedBy>AHANSAL</cp:lastModifiedBy>
  <cp:revision>2</cp:revision>
  <dcterms:created xsi:type="dcterms:W3CDTF">2014-01-06T08:57:00Z</dcterms:created>
  <dcterms:modified xsi:type="dcterms:W3CDTF">2014-01-06T08:57:00Z</dcterms:modified>
</cp:coreProperties>
</file>